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13A" w:rsidRPr="00FF113A" w:rsidRDefault="00FF113A" w:rsidP="003160AA">
      <w:pPr>
        <w:jc w:val="center"/>
        <w:rPr>
          <w:rFonts w:ascii="ＭＳ 明朝" w:eastAsia="ＭＳ 明朝" w:hAnsi="ＭＳ 明朝"/>
          <w:sz w:val="24"/>
          <w:szCs w:val="24"/>
        </w:rPr>
      </w:pPr>
      <w:r w:rsidRPr="00FF113A">
        <w:rPr>
          <w:rFonts w:ascii="ＭＳ 明朝" w:eastAsia="ＭＳ 明朝" w:hAnsi="ＭＳ 明朝" w:hint="eastAsia"/>
          <w:sz w:val="24"/>
          <w:szCs w:val="24"/>
        </w:rPr>
        <w:t>甲良町個性輝く自治活動補助金交付要綱</w:t>
      </w:r>
    </w:p>
    <w:p w:rsidR="003160AA" w:rsidRDefault="003160AA" w:rsidP="00B55AEF">
      <w:pPr>
        <w:rPr>
          <w:rFonts w:ascii="ＭＳ 明朝" w:eastAsia="ＭＳ 明朝" w:hAnsi="ＭＳ 明朝"/>
          <w:sz w:val="24"/>
          <w:szCs w:val="24"/>
        </w:rPr>
      </w:pPr>
    </w:p>
    <w:p w:rsidR="00FF113A" w:rsidRPr="00404FFD" w:rsidRDefault="003160AA" w:rsidP="00B55AEF">
      <w:pPr>
        <w:rPr>
          <w:rFonts w:ascii="ＭＳ 明朝" w:eastAsia="ＭＳ 明朝" w:hAnsi="ＭＳ 明朝"/>
          <w:kern w:val="0"/>
          <w:sz w:val="24"/>
          <w:szCs w:val="24"/>
        </w:rPr>
      </w:pPr>
      <w:r w:rsidRPr="00FF113A">
        <w:rPr>
          <w:rFonts w:ascii="ＭＳ 明朝" w:eastAsia="ＭＳ 明朝" w:hAnsi="ＭＳ 明朝"/>
          <w:sz w:val="24"/>
          <w:szCs w:val="24"/>
        </w:rPr>
        <w:t xml:space="preserve"> </w:t>
      </w:r>
      <w:r w:rsidR="00FF113A" w:rsidRPr="00404FFD">
        <w:rPr>
          <w:rFonts w:ascii="ＭＳ 明朝" w:eastAsia="ＭＳ 明朝" w:hAnsi="ＭＳ 明朝"/>
          <w:kern w:val="0"/>
          <w:sz w:val="24"/>
          <w:szCs w:val="24"/>
        </w:rPr>
        <w:t>(趣旨)</w:t>
      </w:r>
    </w:p>
    <w:p w:rsidR="00FF113A" w:rsidRPr="00404FFD" w:rsidRDefault="00FF113A" w:rsidP="00B55AEF">
      <w:pPr>
        <w:ind w:left="240" w:hangingChars="100" w:hanging="240"/>
        <w:rPr>
          <w:rFonts w:ascii="ＭＳ 明朝" w:eastAsia="ＭＳ 明朝" w:hAnsi="ＭＳ 明朝"/>
          <w:kern w:val="0"/>
          <w:sz w:val="24"/>
          <w:szCs w:val="24"/>
        </w:rPr>
      </w:pPr>
      <w:r w:rsidRPr="00404FFD">
        <w:rPr>
          <w:rFonts w:ascii="ＭＳ 明朝" w:eastAsia="ＭＳ 明朝" w:hAnsi="ＭＳ 明朝" w:hint="eastAsia"/>
          <w:kern w:val="0"/>
          <w:sz w:val="24"/>
          <w:szCs w:val="24"/>
        </w:rPr>
        <w:t>第</w:t>
      </w:r>
      <w:r w:rsidRPr="00404FFD">
        <w:rPr>
          <w:rFonts w:ascii="ＭＳ 明朝" w:eastAsia="ＭＳ 明朝" w:hAnsi="ＭＳ 明朝"/>
          <w:kern w:val="0"/>
          <w:sz w:val="24"/>
          <w:szCs w:val="24"/>
        </w:rPr>
        <w:t>1条　町長は、自主性と責任を基礎とした主体的な地域づくりの気運を高め、町民一人ひとりが主役の個性輝く甲良町を築いていく契機とするため、住民に身近な自治の場であるコミュニティを舞台として、町民が自ら考え、自ら行う自治活動における経費に対して予算の範囲内において補助金を交付するものとし、交付に関しては、甲良町補助金交付規則(昭和52年甲良町規則第8号。以下「規則」という。)に規定するもののほか、この要綱に定めるところによる。</w:t>
      </w:r>
    </w:p>
    <w:p w:rsidR="00FF113A" w:rsidRPr="00404FFD" w:rsidRDefault="00FF113A" w:rsidP="00B55AEF">
      <w:pPr>
        <w:rPr>
          <w:rFonts w:ascii="ＭＳ 明朝" w:eastAsia="ＭＳ 明朝" w:hAnsi="ＭＳ 明朝"/>
          <w:kern w:val="0"/>
          <w:sz w:val="24"/>
          <w:szCs w:val="24"/>
        </w:rPr>
      </w:pPr>
      <w:r w:rsidRPr="00404FFD">
        <w:rPr>
          <w:rFonts w:ascii="ＭＳ 明朝" w:eastAsia="ＭＳ 明朝" w:hAnsi="ＭＳ 明朝"/>
          <w:kern w:val="0"/>
          <w:sz w:val="24"/>
          <w:szCs w:val="24"/>
        </w:rPr>
        <w:t>(補助対象事業および補助金額)</w:t>
      </w:r>
    </w:p>
    <w:p w:rsidR="00FF113A" w:rsidRPr="00404FFD" w:rsidRDefault="00FF113A" w:rsidP="00B55AEF">
      <w:pPr>
        <w:ind w:left="240" w:hangingChars="100" w:hanging="240"/>
        <w:rPr>
          <w:rFonts w:ascii="ＭＳ 明朝" w:eastAsia="ＭＳ 明朝" w:hAnsi="ＭＳ 明朝"/>
          <w:kern w:val="0"/>
          <w:sz w:val="24"/>
          <w:szCs w:val="24"/>
        </w:rPr>
      </w:pPr>
      <w:r w:rsidRPr="00404FFD">
        <w:rPr>
          <w:rFonts w:ascii="ＭＳ 明朝" w:eastAsia="ＭＳ 明朝" w:hAnsi="ＭＳ 明朝" w:hint="eastAsia"/>
          <w:kern w:val="0"/>
          <w:sz w:val="24"/>
          <w:szCs w:val="24"/>
        </w:rPr>
        <w:t>第</w:t>
      </w:r>
      <w:r w:rsidRPr="00404FFD">
        <w:rPr>
          <w:rFonts w:ascii="ＭＳ 明朝" w:eastAsia="ＭＳ 明朝" w:hAnsi="ＭＳ 明朝"/>
          <w:kern w:val="0"/>
          <w:sz w:val="24"/>
          <w:szCs w:val="24"/>
        </w:rPr>
        <w:t>2条　補助の対象となる事業(以下「補助対象事業」という。)</w:t>
      </w:r>
      <w:r w:rsidR="003160AA" w:rsidRPr="00404FFD">
        <w:rPr>
          <w:rFonts w:ascii="ＭＳ 明朝" w:eastAsia="ＭＳ 明朝" w:hAnsi="ＭＳ 明朝"/>
          <w:kern w:val="0"/>
          <w:sz w:val="24"/>
          <w:szCs w:val="24"/>
        </w:rPr>
        <w:t>は、自治会</w:t>
      </w:r>
      <w:r w:rsidRPr="00404FFD">
        <w:rPr>
          <w:rFonts w:ascii="ＭＳ 明朝" w:eastAsia="ＭＳ 明朝" w:hAnsi="ＭＳ 明朝"/>
          <w:kern w:val="0"/>
          <w:sz w:val="24"/>
          <w:szCs w:val="24"/>
        </w:rPr>
        <w:t>が個性と活気あるまちづくりに向けて取組む事業で、補助対象経費および補助率等は別表のとおりとする。ただし、政治的活動または宗教的活動を目的とするものを除くものとする。</w:t>
      </w:r>
    </w:p>
    <w:p w:rsidR="00FF113A" w:rsidRPr="00404FFD" w:rsidRDefault="00FF113A" w:rsidP="00B55AEF">
      <w:pPr>
        <w:rPr>
          <w:rFonts w:ascii="ＭＳ 明朝" w:eastAsia="ＭＳ 明朝" w:hAnsi="ＭＳ 明朝"/>
          <w:kern w:val="0"/>
          <w:sz w:val="24"/>
          <w:szCs w:val="24"/>
        </w:rPr>
      </w:pPr>
      <w:r w:rsidRPr="00404FFD">
        <w:rPr>
          <w:rFonts w:ascii="ＭＳ 明朝" w:eastAsia="ＭＳ 明朝" w:hAnsi="ＭＳ 明朝"/>
          <w:kern w:val="0"/>
          <w:sz w:val="24"/>
          <w:szCs w:val="24"/>
        </w:rPr>
        <w:t>(補助金交付の申請等)</w:t>
      </w:r>
    </w:p>
    <w:p w:rsidR="00FF113A" w:rsidRPr="00404FFD" w:rsidRDefault="00FF113A" w:rsidP="00B55AEF">
      <w:pPr>
        <w:ind w:left="240" w:hangingChars="100" w:hanging="240"/>
        <w:rPr>
          <w:rFonts w:ascii="ＭＳ 明朝" w:eastAsia="ＭＳ 明朝" w:hAnsi="ＭＳ 明朝"/>
          <w:kern w:val="0"/>
          <w:sz w:val="24"/>
          <w:szCs w:val="24"/>
        </w:rPr>
      </w:pPr>
      <w:r w:rsidRPr="00404FFD">
        <w:rPr>
          <w:rFonts w:ascii="ＭＳ 明朝" w:eastAsia="ＭＳ 明朝" w:hAnsi="ＭＳ 明朝" w:hint="eastAsia"/>
          <w:kern w:val="0"/>
          <w:sz w:val="24"/>
          <w:szCs w:val="24"/>
        </w:rPr>
        <w:t>第</w:t>
      </w:r>
      <w:r w:rsidRPr="00404FFD">
        <w:rPr>
          <w:rFonts w:ascii="ＭＳ 明朝" w:eastAsia="ＭＳ 明朝" w:hAnsi="ＭＳ 明朝"/>
          <w:kern w:val="0"/>
          <w:sz w:val="24"/>
          <w:szCs w:val="24"/>
        </w:rPr>
        <w:t>3条　補助金の交付を受けようとするもの(以下「補助事業者」という。)は、甲良町個性輝く自治活動補助金交付申請書(様式第1号)に次の各号に掲げる書類を添付して、町長に提出しなければならない。</w:t>
      </w:r>
    </w:p>
    <w:p w:rsidR="00FF113A" w:rsidRPr="00404FFD" w:rsidRDefault="00FF113A" w:rsidP="00B55AEF">
      <w:pPr>
        <w:pStyle w:val="a3"/>
        <w:numPr>
          <w:ilvl w:val="0"/>
          <w:numId w:val="2"/>
        </w:numPr>
        <w:ind w:leftChars="0"/>
        <w:rPr>
          <w:rFonts w:ascii="ＭＳ 明朝" w:eastAsia="ＭＳ 明朝" w:hAnsi="ＭＳ 明朝"/>
          <w:kern w:val="0"/>
          <w:sz w:val="24"/>
          <w:szCs w:val="24"/>
        </w:rPr>
      </w:pPr>
      <w:r w:rsidRPr="00404FFD">
        <w:rPr>
          <w:rFonts w:ascii="ＭＳ 明朝" w:eastAsia="ＭＳ 明朝" w:hAnsi="ＭＳ 明朝" w:hint="eastAsia"/>
          <w:kern w:val="0"/>
          <w:sz w:val="24"/>
          <w:szCs w:val="24"/>
        </w:rPr>
        <w:t xml:space="preserve">　</w:t>
      </w:r>
      <w:r w:rsidRPr="00404FFD">
        <w:rPr>
          <w:rFonts w:ascii="ＭＳ 明朝" w:eastAsia="ＭＳ 明朝" w:hAnsi="ＭＳ 明朝"/>
          <w:kern w:val="0"/>
          <w:sz w:val="24"/>
          <w:szCs w:val="24"/>
        </w:rPr>
        <w:t>甲良町個性輝く自治活動補助事業計画書(様式第2号の1および</w:t>
      </w:r>
    </w:p>
    <w:p w:rsidR="00FF113A" w:rsidRPr="00404FFD" w:rsidRDefault="00FF113A" w:rsidP="00B55AEF">
      <w:pPr>
        <w:ind w:left="420" w:firstLineChars="100" w:firstLine="240"/>
        <w:rPr>
          <w:rFonts w:ascii="ＭＳ 明朝" w:eastAsia="ＭＳ 明朝" w:hAnsi="ＭＳ 明朝"/>
          <w:kern w:val="0"/>
          <w:sz w:val="24"/>
          <w:szCs w:val="24"/>
        </w:rPr>
      </w:pPr>
      <w:r w:rsidRPr="00404FFD">
        <w:rPr>
          <w:rFonts w:ascii="ＭＳ 明朝" w:eastAsia="ＭＳ 明朝" w:hAnsi="ＭＳ 明朝"/>
          <w:kern w:val="0"/>
          <w:sz w:val="24"/>
          <w:szCs w:val="24"/>
        </w:rPr>
        <w:t>様式第2号の2)</w:t>
      </w:r>
    </w:p>
    <w:p w:rsidR="00FF113A" w:rsidRPr="00404FFD" w:rsidRDefault="00FF113A" w:rsidP="00B55AEF">
      <w:pPr>
        <w:ind w:firstLineChars="200" w:firstLine="480"/>
        <w:rPr>
          <w:rFonts w:ascii="ＭＳ 明朝" w:eastAsia="ＭＳ 明朝" w:hAnsi="ＭＳ 明朝"/>
          <w:kern w:val="0"/>
          <w:sz w:val="24"/>
          <w:szCs w:val="24"/>
        </w:rPr>
      </w:pPr>
      <w:r w:rsidRPr="00404FFD">
        <w:rPr>
          <w:rFonts w:ascii="ＭＳ 明朝" w:eastAsia="ＭＳ 明朝" w:hAnsi="ＭＳ 明朝"/>
          <w:kern w:val="0"/>
          <w:sz w:val="24"/>
          <w:szCs w:val="24"/>
        </w:rPr>
        <w:t>(2)　補助対象経費の積算資料(内訳明細の確認できるもの)</w:t>
      </w:r>
    </w:p>
    <w:p w:rsidR="00FF113A" w:rsidRPr="00404FFD" w:rsidRDefault="00FF113A" w:rsidP="00B55AEF">
      <w:pPr>
        <w:ind w:firstLineChars="200" w:firstLine="480"/>
        <w:rPr>
          <w:rFonts w:ascii="ＭＳ 明朝" w:eastAsia="ＭＳ 明朝" w:hAnsi="ＭＳ 明朝"/>
          <w:kern w:val="0"/>
          <w:sz w:val="24"/>
          <w:szCs w:val="24"/>
        </w:rPr>
      </w:pPr>
      <w:r w:rsidRPr="00404FFD">
        <w:rPr>
          <w:rFonts w:ascii="ＭＳ 明朝" w:eastAsia="ＭＳ 明朝" w:hAnsi="ＭＳ 明朝"/>
          <w:kern w:val="0"/>
          <w:sz w:val="24"/>
          <w:szCs w:val="24"/>
        </w:rPr>
        <w:t>(3)　工事を伴う事業にあっては、位置図および平面図</w:t>
      </w:r>
    </w:p>
    <w:p w:rsidR="00FF113A" w:rsidRPr="00404FFD" w:rsidRDefault="00FF113A" w:rsidP="00B55AEF">
      <w:pPr>
        <w:ind w:firstLineChars="200" w:firstLine="480"/>
        <w:rPr>
          <w:rFonts w:ascii="ＭＳ 明朝" w:eastAsia="ＭＳ 明朝" w:hAnsi="ＭＳ 明朝"/>
          <w:kern w:val="0"/>
          <w:sz w:val="24"/>
          <w:szCs w:val="24"/>
        </w:rPr>
      </w:pPr>
      <w:r w:rsidRPr="00404FFD">
        <w:rPr>
          <w:rFonts w:ascii="ＭＳ 明朝" w:eastAsia="ＭＳ 明朝" w:hAnsi="ＭＳ 明朝"/>
          <w:kern w:val="0"/>
          <w:sz w:val="24"/>
          <w:szCs w:val="24"/>
        </w:rPr>
        <w:t>(4)　その他町長が必要と認める書類</w:t>
      </w:r>
    </w:p>
    <w:p w:rsidR="00FF113A" w:rsidRPr="00404FFD" w:rsidRDefault="00FF113A" w:rsidP="00B55AEF">
      <w:pPr>
        <w:ind w:left="240" w:hangingChars="100" w:hanging="240"/>
        <w:rPr>
          <w:rFonts w:ascii="ＭＳ 明朝" w:eastAsia="ＭＳ 明朝" w:hAnsi="ＭＳ 明朝"/>
          <w:kern w:val="0"/>
          <w:sz w:val="24"/>
          <w:szCs w:val="24"/>
        </w:rPr>
      </w:pPr>
      <w:r w:rsidRPr="00404FFD">
        <w:rPr>
          <w:rFonts w:ascii="ＭＳ 明朝" w:eastAsia="ＭＳ 明朝" w:hAnsi="ＭＳ 明朝"/>
          <w:kern w:val="0"/>
          <w:sz w:val="24"/>
          <w:szCs w:val="24"/>
        </w:rPr>
        <w:t>2　町長は、前項の規定による申請を受けた場合は、当該申請書等の書類の審査および必要に応じて行う現地調査等により、その内容を審査し、補助金を交付すべきものと認めたときは、その交付を決定し、</w:t>
      </w:r>
      <w:r w:rsidR="00B724CE" w:rsidRPr="00404FFD">
        <w:rPr>
          <w:rFonts w:ascii="ＭＳ 明朝" w:eastAsia="ＭＳ 明朝" w:hAnsi="ＭＳ 明朝" w:hint="eastAsia"/>
          <w:kern w:val="0"/>
          <w:sz w:val="24"/>
          <w:szCs w:val="24"/>
        </w:rPr>
        <w:t>交付</w:t>
      </w:r>
      <w:r w:rsidRPr="00404FFD">
        <w:rPr>
          <w:rFonts w:ascii="ＭＳ 明朝" w:eastAsia="ＭＳ 明朝" w:hAnsi="ＭＳ 明朝"/>
          <w:kern w:val="0"/>
          <w:sz w:val="24"/>
          <w:szCs w:val="24"/>
        </w:rPr>
        <w:t>決定通知書</w:t>
      </w:r>
      <w:r w:rsidR="00B724CE" w:rsidRPr="00404FFD">
        <w:rPr>
          <w:rFonts w:ascii="ＭＳ 明朝" w:eastAsia="ＭＳ 明朝" w:hAnsi="ＭＳ 明朝"/>
          <w:kern w:val="0"/>
          <w:sz w:val="24"/>
          <w:szCs w:val="24"/>
        </w:rPr>
        <w:t>(様式第3号)</w:t>
      </w:r>
      <w:r w:rsidRPr="00404FFD">
        <w:rPr>
          <w:rFonts w:ascii="ＭＳ 明朝" w:eastAsia="ＭＳ 明朝" w:hAnsi="ＭＳ 明朝"/>
          <w:kern w:val="0"/>
          <w:sz w:val="24"/>
          <w:szCs w:val="24"/>
        </w:rPr>
        <w:lastRenderedPageBreak/>
        <w:t>により補助事業者に通知するものとする。</w:t>
      </w:r>
    </w:p>
    <w:p w:rsidR="00FF113A" w:rsidRPr="00404FFD" w:rsidRDefault="00FF113A" w:rsidP="00B55AEF">
      <w:pPr>
        <w:rPr>
          <w:rFonts w:ascii="ＭＳ 明朝" w:eastAsia="ＭＳ 明朝" w:hAnsi="ＭＳ 明朝"/>
          <w:kern w:val="0"/>
          <w:sz w:val="24"/>
          <w:szCs w:val="24"/>
        </w:rPr>
      </w:pPr>
      <w:r w:rsidRPr="00404FFD">
        <w:rPr>
          <w:rFonts w:ascii="ＭＳ 明朝" w:eastAsia="ＭＳ 明朝" w:hAnsi="ＭＳ 明朝"/>
          <w:kern w:val="0"/>
          <w:sz w:val="24"/>
          <w:szCs w:val="24"/>
        </w:rPr>
        <w:t>(事業内容の変更等)</w:t>
      </w:r>
    </w:p>
    <w:p w:rsidR="00FF113A" w:rsidRPr="00404FFD" w:rsidRDefault="00FF113A" w:rsidP="00B55AEF">
      <w:pPr>
        <w:ind w:left="240" w:hangingChars="100" w:hanging="240"/>
        <w:rPr>
          <w:rFonts w:ascii="ＭＳ 明朝" w:eastAsia="ＭＳ 明朝" w:hAnsi="ＭＳ 明朝"/>
          <w:kern w:val="0"/>
          <w:sz w:val="24"/>
          <w:szCs w:val="24"/>
        </w:rPr>
      </w:pPr>
      <w:r w:rsidRPr="00404FFD">
        <w:rPr>
          <w:rFonts w:ascii="ＭＳ 明朝" w:eastAsia="ＭＳ 明朝" w:hAnsi="ＭＳ 明朝" w:hint="eastAsia"/>
          <w:kern w:val="0"/>
          <w:sz w:val="24"/>
          <w:szCs w:val="24"/>
        </w:rPr>
        <w:t>第</w:t>
      </w:r>
      <w:r w:rsidRPr="00404FFD">
        <w:rPr>
          <w:rFonts w:ascii="ＭＳ 明朝" w:eastAsia="ＭＳ 明朝" w:hAnsi="ＭＳ 明朝"/>
          <w:kern w:val="0"/>
          <w:sz w:val="24"/>
          <w:szCs w:val="24"/>
        </w:rPr>
        <w:t>4条　前条第2項の規定による通知を受けた補助事業者は、補助事業を中止し、もしくは廃止し、または補助事業の内容を変更するときは、甲良町個性輝く自治活動補助事業変更(中止・廃止)承認申請書(様式第</w:t>
      </w:r>
      <w:r w:rsidR="00B724CE" w:rsidRPr="00404FFD">
        <w:rPr>
          <w:rFonts w:ascii="ＭＳ 明朝" w:eastAsia="ＭＳ 明朝" w:hAnsi="ＭＳ 明朝" w:hint="eastAsia"/>
          <w:kern w:val="0"/>
          <w:sz w:val="24"/>
          <w:szCs w:val="24"/>
        </w:rPr>
        <w:t>4</w:t>
      </w:r>
      <w:r w:rsidRPr="00404FFD">
        <w:rPr>
          <w:rFonts w:ascii="ＭＳ 明朝" w:eastAsia="ＭＳ 明朝" w:hAnsi="ＭＳ 明朝"/>
          <w:kern w:val="0"/>
          <w:sz w:val="24"/>
          <w:szCs w:val="24"/>
        </w:rPr>
        <w:t>号)を町長に提出し、あらかじめ町長の承認を受けなければならない。ただし、軽微な変更の場合はこの限りではない。</w:t>
      </w:r>
    </w:p>
    <w:p w:rsidR="00FF113A" w:rsidRPr="00404FFD" w:rsidRDefault="00FF113A" w:rsidP="00B55AEF">
      <w:pPr>
        <w:rPr>
          <w:rFonts w:ascii="ＭＳ 明朝" w:eastAsia="ＭＳ 明朝" w:hAnsi="ＭＳ 明朝"/>
          <w:kern w:val="0"/>
          <w:sz w:val="24"/>
          <w:szCs w:val="24"/>
        </w:rPr>
      </w:pPr>
      <w:r w:rsidRPr="00404FFD">
        <w:rPr>
          <w:rFonts w:ascii="ＭＳ 明朝" w:eastAsia="ＭＳ 明朝" w:hAnsi="ＭＳ 明朝"/>
          <w:kern w:val="0"/>
          <w:sz w:val="24"/>
          <w:szCs w:val="24"/>
        </w:rPr>
        <w:t>2　前条第2項の規定は、前項の場合について準用するものとする。</w:t>
      </w:r>
    </w:p>
    <w:p w:rsidR="00FF113A" w:rsidRPr="00404FFD" w:rsidRDefault="00FF113A" w:rsidP="00B55AEF">
      <w:pPr>
        <w:rPr>
          <w:rFonts w:ascii="ＭＳ 明朝" w:eastAsia="ＭＳ 明朝" w:hAnsi="ＭＳ 明朝"/>
          <w:kern w:val="0"/>
          <w:sz w:val="24"/>
          <w:szCs w:val="24"/>
        </w:rPr>
      </w:pPr>
      <w:r w:rsidRPr="00404FFD">
        <w:rPr>
          <w:rFonts w:ascii="ＭＳ 明朝" w:eastAsia="ＭＳ 明朝" w:hAnsi="ＭＳ 明朝"/>
          <w:kern w:val="0"/>
          <w:sz w:val="24"/>
          <w:szCs w:val="24"/>
        </w:rPr>
        <w:t>(実績報告)</w:t>
      </w:r>
    </w:p>
    <w:p w:rsidR="00FF113A" w:rsidRPr="00404FFD" w:rsidRDefault="00FF113A" w:rsidP="00B55AEF">
      <w:pPr>
        <w:ind w:left="240" w:hangingChars="100" w:hanging="240"/>
        <w:rPr>
          <w:rFonts w:ascii="ＭＳ 明朝" w:eastAsia="ＭＳ 明朝" w:hAnsi="ＭＳ 明朝"/>
          <w:kern w:val="0"/>
          <w:sz w:val="24"/>
          <w:szCs w:val="24"/>
        </w:rPr>
      </w:pPr>
      <w:r w:rsidRPr="00404FFD">
        <w:rPr>
          <w:rFonts w:ascii="ＭＳ 明朝" w:eastAsia="ＭＳ 明朝" w:hAnsi="ＭＳ 明朝" w:hint="eastAsia"/>
          <w:kern w:val="0"/>
          <w:sz w:val="24"/>
          <w:szCs w:val="24"/>
        </w:rPr>
        <w:t>第</w:t>
      </w:r>
      <w:r w:rsidRPr="00404FFD">
        <w:rPr>
          <w:rFonts w:ascii="ＭＳ 明朝" w:eastAsia="ＭＳ 明朝" w:hAnsi="ＭＳ 明朝"/>
          <w:kern w:val="0"/>
          <w:sz w:val="24"/>
          <w:szCs w:val="24"/>
        </w:rPr>
        <w:t>5条　補助事業者は、補助対象事業が完了したときは、速やかに甲良町個性輝く自治活動補助事業実績報告書(様式第</w:t>
      </w:r>
      <w:r w:rsidR="00B724CE" w:rsidRPr="00404FFD">
        <w:rPr>
          <w:rFonts w:ascii="ＭＳ 明朝" w:eastAsia="ＭＳ 明朝" w:hAnsi="ＭＳ 明朝" w:hint="eastAsia"/>
          <w:kern w:val="0"/>
          <w:sz w:val="24"/>
          <w:szCs w:val="24"/>
        </w:rPr>
        <w:t>5</w:t>
      </w:r>
      <w:r w:rsidRPr="00404FFD">
        <w:rPr>
          <w:rFonts w:ascii="ＭＳ 明朝" w:eastAsia="ＭＳ 明朝" w:hAnsi="ＭＳ 明朝"/>
          <w:kern w:val="0"/>
          <w:sz w:val="24"/>
          <w:szCs w:val="24"/>
        </w:rPr>
        <w:t>号)に次の各号に掲げる書類を添付して町長に報告しなければならない。</w:t>
      </w:r>
    </w:p>
    <w:p w:rsidR="00D8491F" w:rsidRPr="00404FFD" w:rsidRDefault="00FF113A" w:rsidP="00B55AEF">
      <w:pPr>
        <w:pStyle w:val="a3"/>
        <w:numPr>
          <w:ilvl w:val="0"/>
          <w:numId w:val="6"/>
        </w:numPr>
        <w:ind w:leftChars="0"/>
        <w:rPr>
          <w:rFonts w:ascii="ＭＳ 明朝" w:eastAsia="ＭＳ 明朝" w:hAnsi="ＭＳ 明朝"/>
          <w:kern w:val="0"/>
          <w:sz w:val="24"/>
          <w:szCs w:val="24"/>
        </w:rPr>
      </w:pPr>
      <w:r w:rsidRPr="00404FFD">
        <w:rPr>
          <w:rFonts w:ascii="ＭＳ 明朝" w:eastAsia="ＭＳ 明朝" w:hAnsi="ＭＳ 明朝"/>
          <w:kern w:val="0"/>
          <w:sz w:val="24"/>
          <w:szCs w:val="24"/>
        </w:rPr>
        <w:t>甲良町個性輝く自治活動補助事業実績報告書(様式第</w:t>
      </w:r>
      <w:r w:rsidR="00B724CE" w:rsidRPr="00404FFD">
        <w:rPr>
          <w:rFonts w:ascii="ＭＳ 明朝" w:eastAsia="ＭＳ 明朝" w:hAnsi="ＭＳ 明朝"/>
          <w:kern w:val="0"/>
          <w:sz w:val="24"/>
          <w:szCs w:val="24"/>
        </w:rPr>
        <w:t>6</w:t>
      </w:r>
      <w:r w:rsidRPr="00404FFD">
        <w:rPr>
          <w:rFonts w:ascii="ＭＳ 明朝" w:eastAsia="ＭＳ 明朝" w:hAnsi="ＭＳ 明朝"/>
          <w:kern w:val="0"/>
          <w:sz w:val="24"/>
          <w:szCs w:val="24"/>
        </w:rPr>
        <w:t>号の1お</w:t>
      </w:r>
    </w:p>
    <w:p w:rsidR="00FF113A" w:rsidRPr="00404FFD" w:rsidRDefault="00FF113A" w:rsidP="00B55AEF">
      <w:pPr>
        <w:ind w:left="480" w:firstLineChars="100" w:firstLine="240"/>
        <w:rPr>
          <w:rFonts w:ascii="ＭＳ 明朝" w:eastAsia="ＭＳ 明朝" w:hAnsi="ＭＳ 明朝"/>
          <w:kern w:val="0"/>
          <w:sz w:val="24"/>
          <w:szCs w:val="24"/>
        </w:rPr>
      </w:pPr>
      <w:r w:rsidRPr="00404FFD">
        <w:rPr>
          <w:rFonts w:ascii="ＭＳ 明朝" w:eastAsia="ＭＳ 明朝" w:hAnsi="ＭＳ 明朝"/>
          <w:kern w:val="0"/>
          <w:sz w:val="24"/>
          <w:szCs w:val="24"/>
        </w:rPr>
        <w:t>よび様式第</w:t>
      </w:r>
      <w:r w:rsidR="00B724CE" w:rsidRPr="00404FFD">
        <w:rPr>
          <w:rFonts w:ascii="ＭＳ 明朝" w:eastAsia="ＭＳ 明朝" w:hAnsi="ＭＳ 明朝"/>
          <w:kern w:val="0"/>
          <w:sz w:val="24"/>
          <w:szCs w:val="24"/>
        </w:rPr>
        <w:t>6</w:t>
      </w:r>
      <w:r w:rsidRPr="00404FFD">
        <w:rPr>
          <w:rFonts w:ascii="ＭＳ 明朝" w:eastAsia="ＭＳ 明朝" w:hAnsi="ＭＳ 明朝"/>
          <w:kern w:val="0"/>
          <w:sz w:val="24"/>
          <w:szCs w:val="24"/>
        </w:rPr>
        <w:t>号の2)</w:t>
      </w:r>
    </w:p>
    <w:p w:rsidR="00FF113A" w:rsidRPr="00404FFD" w:rsidRDefault="00FF113A" w:rsidP="00B55AEF">
      <w:pPr>
        <w:ind w:firstLineChars="200" w:firstLine="480"/>
        <w:rPr>
          <w:rFonts w:ascii="ＭＳ 明朝" w:eastAsia="ＭＳ 明朝" w:hAnsi="ＭＳ 明朝"/>
          <w:kern w:val="0"/>
          <w:sz w:val="24"/>
          <w:szCs w:val="24"/>
        </w:rPr>
      </w:pPr>
      <w:r w:rsidRPr="00404FFD">
        <w:rPr>
          <w:rFonts w:ascii="ＭＳ 明朝" w:eastAsia="ＭＳ 明朝" w:hAnsi="ＭＳ 明朝"/>
          <w:kern w:val="0"/>
          <w:sz w:val="24"/>
          <w:szCs w:val="24"/>
        </w:rPr>
        <w:t>(2)　事業の実績および成果の分かる資料(事業前および事業後の写真等)</w:t>
      </w:r>
    </w:p>
    <w:p w:rsidR="00FF113A" w:rsidRPr="00404FFD" w:rsidRDefault="00FF113A" w:rsidP="00B55AEF">
      <w:pPr>
        <w:ind w:firstLineChars="200" w:firstLine="480"/>
        <w:rPr>
          <w:rFonts w:ascii="ＭＳ 明朝" w:eastAsia="ＭＳ 明朝" w:hAnsi="ＭＳ 明朝"/>
          <w:kern w:val="0"/>
          <w:sz w:val="24"/>
          <w:szCs w:val="24"/>
        </w:rPr>
      </w:pPr>
      <w:r w:rsidRPr="00404FFD">
        <w:rPr>
          <w:rFonts w:ascii="ＭＳ 明朝" w:eastAsia="ＭＳ 明朝" w:hAnsi="ＭＳ 明朝"/>
          <w:kern w:val="0"/>
          <w:sz w:val="24"/>
          <w:szCs w:val="24"/>
        </w:rPr>
        <w:t>(3)　領収書および請求書の写し(内訳明細が確認できるもの)</w:t>
      </w:r>
    </w:p>
    <w:p w:rsidR="00FF113A" w:rsidRPr="00404FFD" w:rsidRDefault="00FF113A" w:rsidP="00B55AEF">
      <w:pPr>
        <w:ind w:firstLineChars="200" w:firstLine="480"/>
        <w:rPr>
          <w:rFonts w:ascii="ＭＳ 明朝" w:eastAsia="ＭＳ 明朝" w:hAnsi="ＭＳ 明朝"/>
          <w:kern w:val="0"/>
          <w:sz w:val="24"/>
          <w:szCs w:val="24"/>
        </w:rPr>
      </w:pPr>
      <w:r w:rsidRPr="00404FFD">
        <w:rPr>
          <w:rFonts w:ascii="ＭＳ 明朝" w:eastAsia="ＭＳ 明朝" w:hAnsi="ＭＳ 明朝"/>
          <w:kern w:val="0"/>
          <w:sz w:val="24"/>
          <w:szCs w:val="24"/>
        </w:rPr>
        <w:t>(4)　工事を伴う事業にあっては、平面図、位置図および契約書の写し</w:t>
      </w:r>
    </w:p>
    <w:p w:rsidR="00FF113A" w:rsidRPr="00404FFD" w:rsidRDefault="00FF113A" w:rsidP="00B55AEF">
      <w:pPr>
        <w:ind w:firstLineChars="200" w:firstLine="480"/>
        <w:rPr>
          <w:rFonts w:ascii="ＭＳ 明朝" w:eastAsia="ＭＳ 明朝" w:hAnsi="ＭＳ 明朝"/>
          <w:kern w:val="0"/>
          <w:sz w:val="24"/>
          <w:szCs w:val="24"/>
        </w:rPr>
      </w:pPr>
      <w:r w:rsidRPr="00404FFD">
        <w:rPr>
          <w:rFonts w:ascii="ＭＳ 明朝" w:eastAsia="ＭＳ 明朝" w:hAnsi="ＭＳ 明朝"/>
          <w:kern w:val="0"/>
          <w:sz w:val="24"/>
          <w:szCs w:val="24"/>
        </w:rPr>
        <w:t>(5)　その他町長が必要と認める書類</w:t>
      </w:r>
    </w:p>
    <w:p w:rsidR="00FF113A" w:rsidRPr="00404FFD" w:rsidRDefault="00FF113A" w:rsidP="00B55AEF">
      <w:pPr>
        <w:rPr>
          <w:rFonts w:ascii="ＭＳ 明朝" w:eastAsia="ＭＳ 明朝" w:hAnsi="ＭＳ 明朝"/>
          <w:kern w:val="0"/>
          <w:sz w:val="24"/>
          <w:szCs w:val="24"/>
        </w:rPr>
      </w:pPr>
      <w:r w:rsidRPr="00404FFD">
        <w:rPr>
          <w:rFonts w:ascii="ＭＳ 明朝" w:eastAsia="ＭＳ 明朝" w:hAnsi="ＭＳ 明朝"/>
          <w:kern w:val="0"/>
          <w:sz w:val="24"/>
          <w:szCs w:val="24"/>
        </w:rPr>
        <w:t>(補助金の額の確定)</w:t>
      </w:r>
    </w:p>
    <w:p w:rsidR="00FF113A" w:rsidRPr="00404FFD" w:rsidRDefault="00FF113A" w:rsidP="00B55AEF">
      <w:pPr>
        <w:ind w:left="240" w:hangingChars="100" w:hanging="240"/>
        <w:rPr>
          <w:rFonts w:ascii="ＭＳ 明朝" w:eastAsia="ＭＳ 明朝" w:hAnsi="ＭＳ 明朝"/>
          <w:kern w:val="0"/>
          <w:sz w:val="24"/>
          <w:szCs w:val="24"/>
        </w:rPr>
      </w:pPr>
      <w:r w:rsidRPr="00404FFD">
        <w:rPr>
          <w:rFonts w:ascii="ＭＳ 明朝" w:eastAsia="ＭＳ 明朝" w:hAnsi="ＭＳ 明朝" w:hint="eastAsia"/>
          <w:kern w:val="0"/>
          <w:sz w:val="24"/>
          <w:szCs w:val="24"/>
        </w:rPr>
        <w:t>第</w:t>
      </w:r>
      <w:r w:rsidRPr="00404FFD">
        <w:rPr>
          <w:rFonts w:ascii="ＭＳ 明朝" w:eastAsia="ＭＳ 明朝" w:hAnsi="ＭＳ 明朝"/>
          <w:kern w:val="0"/>
          <w:sz w:val="24"/>
          <w:szCs w:val="24"/>
        </w:rPr>
        <w:t>6条　町長は、前条の規定による実績報告を受けた場合は、当該報告書等の書類の審査および必要に応じて行う現地調査等により、その報告に係る補助事業の成果が補助金の交付の決定の内容に適合するかどうかを審査し、適合すると認めたときは、確定通知書</w:t>
      </w:r>
      <w:r w:rsidR="00B724CE" w:rsidRPr="00404FFD">
        <w:rPr>
          <w:rFonts w:ascii="ＭＳ 明朝" w:eastAsia="ＭＳ 明朝" w:hAnsi="ＭＳ 明朝"/>
          <w:kern w:val="0"/>
          <w:sz w:val="24"/>
          <w:szCs w:val="24"/>
        </w:rPr>
        <w:t>(様式第7号)</w:t>
      </w:r>
      <w:r w:rsidRPr="00404FFD">
        <w:rPr>
          <w:rFonts w:ascii="ＭＳ 明朝" w:eastAsia="ＭＳ 明朝" w:hAnsi="ＭＳ 明朝"/>
          <w:kern w:val="0"/>
          <w:sz w:val="24"/>
          <w:szCs w:val="24"/>
        </w:rPr>
        <w:t>により補助事業者に通知するものとする。</w:t>
      </w:r>
    </w:p>
    <w:p w:rsidR="00FF113A" w:rsidRPr="00404FFD" w:rsidRDefault="00FF113A" w:rsidP="00B55AEF">
      <w:pPr>
        <w:rPr>
          <w:rFonts w:ascii="ＭＳ 明朝" w:eastAsia="ＭＳ 明朝" w:hAnsi="ＭＳ 明朝"/>
          <w:kern w:val="0"/>
          <w:sz w:val="24"/>
          <w:szCs w:val="24"/>
        </w:rPr>
      </w:pPr>
      <w:r w:rsidRPr="00404FFD">
        <w:rPr>
          <w:rFonts w:ascii="ＭＳ 明朝" w:eastAsia="ＭＳ 明朝" w:hAnsi="ＭＳ 明朝"/>
          <w:kern w:val="0"/>
          <w:sz w:val="24"/>
          <w:szCs w:val="24"/>
        </w:rPr>
        <w:t>(補助金の交付)</w:t>
      </w:r>
    </w:p>
    <w:p w:rsidR="00FF113A" w:rsidRPr="00404FFD" w:rsidRDefault="00FF113A" w:rsidP="00B55AEF">
      <w:pPr>
        <w:ind w:left="240" w:hangingChars="100" w:hanging="240"/>
        <w:rPr>
          <w:rFonts w:ascii="ＭＳ 明朝" w:eastAsia="ＭＳ 明朝" w:hAnsi="ＭＳ 明朝"/>
          <w:kern w:val="0"/>
          <w:sz w:val="24"/>
          <w:szCs w:val="24"/>
        </w:rPr>
      </w:pPr>
      <w:r w:rsidRPr="00404FFD">
        <w:rPr>
          <w:rFonts w:ascii="ＭＳ 明朝" w:eastAsia="ＭＳ 明朝" w:hAnsi="ＭＳ 明朝" w:hint="eastAsia"/>
          <w:kern w:val="0"/>
          <w:sz w:val="24"/>
          <w:szCs w:val="24"/>
        </w:rPr>
        <w:t>第</w:t>
      </w:r>
      <w:r w:rsidRPr="00404FFD">
        <w:rPr>
          <w:rFonts w:ascii="ＭＳ 明朝" w:eastAsia="ＭＳ 明朝" w:hAnsi="ＭＳ 明朝"/>
          <w:kern w:val="0"/>
          <w:sz w:val="24"/>
          <w:szCs w:val="24"/>
        </w:rPr>
        <w:t>7条　前条の規定による通知を受けた補助事業者は、補助金の交付を受けようとするときは、甲良町個性輝く自治活動補助金交付請求書(様式第</w:t>
      </w:r>
      <w:r w:rsidR="00B724CE" w:rsidRPr="00404FFD">
        <w:rPr>
          <w:rFonts w:ascii="ＭＳ 明朝" w:eastAsia="ＭＳ 明朝" w:hAnsi="ＭＳ 明朝"/>
          <w:kern w:val="0"/>
          <w:sz w:val="24"/>
          <w:szCs w:val="24"/>
        </w:rPr>
        <w:t>8</w:t>
      </w:r>
      <w:r w:rsidRPr="00404FFD">
        <w:rPr>
          <w:rFonts w:ascii="ＭＳ 明朝" w:eastAsia="ＭＳ 明朝" w:hAnsi="ＭＳ 明朝"/>
          <w:kern w:val="0"/>
          <w:sz w:val="24"/>
          <w:szCs w:val="24"/>
        </w:rPr>
        <w:t>号)を</w:t>
      </w:r>
      <w:r w:rsidRPr="00404FFD">
        <w:rPr>
          <w:rFonts w:ascii="ＭＳ 明朝" w:eastAsia="ＭＳ 明朝" w:hAnsi="ＭＳ 明朝"/>
          <w:kern w:val="0"/>
          <w:sz w:val="24"/>
          <w:szCs w:val="24"/>
        </w:rPr>
        <w:lastRenderedPageBreak/>
        <w:t>町長に提出しなければならない。</w:t>
      </w:r>
    </w:p>
    <w:p w:rsidR="00FF113A" w:rsidRPr="00404FFD" w:rsidRDefault="00FF113A" w:rsidP="00B55AEF">
      <w:pPr>
        <w:rPr>
          <w:rFonts w:ascii="ＭＳ 明朝" w:eastAsia="ＭＳ 明朝" w:hAnsi="ＭＳ 明朝"/>
          <w:kern w:val="0"/>
          <w:sz w:val="24"/>
          <w:szCs w:val="24"/>
        </w:rPr>
      </w:pPr>
      <w:r w:rsidRPr="00404FFD">
        <w:rPr>
          <w:rFonts w:ascii="ＭＳ 明朝" w:eastAsia="ＭＳ 明朝" w:hAnsi="ＭＳ 明朝"/>
          <w:kern w:val="0"/>
          <w:sz w:val="24"/>
          <w:szCs w:val="24"/>
        </w:rPr>
        <w:t>(財産の処分の制限)</w:t>
      </w:r>
    </w:p>
    <w:p w:rsidR="00FF113A" w:rsidRPr="00404FFD" w:rsidRDefault="00FF113A" w:rsidP="00B55AEF">
      <w:pPr>
        <w:ind w:left="240" w:hangingChars="100" w:hanging="240"/>
        <w:rPr>
          <w:rFonts w:ascii="ＭＳ 明朝" w:eastAsia="ＭＳ 明朝" w:hAnsi="ＭＳ 明朝"/>
          <w:kern w:val="0"/>
          <w:sz w:val="24"/>
          <w:szCs w:val="24"/>
        </w:rPr>
      </w:pPr>
      <w:r w:rsidRPr="00404FFD">
        <w:rPr>
          <w:rFonts w:ascii="ＭＳ 明朝" w:eastAsia="ＭＳ 明朝" w:hAnsi="ＭＳ 明朝" w:hint="eastAsia"/>
          <w:kern w:val="0"/>
          <w:sz w:val="24"/>
          <w:szCs w:val="24"/>
        </w:rPr>
        <w:t>第</w:t>
      </w:r>
      <w:r w:rsidRPr="00404FFD">
        <w:rPr>
          <w:rFonts w:ascii="ＭＳ 明朝" w:eastAsia="ＭＳ 明朝" w:hAnsi="ＭＳ 明朝"/>
          <w:kern w:val="0"/>
          <w:sz w:val="24"/>
          <w:szCs w:val="24"/>
        </w:rPr>
        <w:t>8条　補助事業により取得し、または効用の増加した財産のうち、1件当たりの取得価格が50万円以上の財産については、減価償却資産の耐用年数等に関する省令(昭和40年大蔵省令第15号)に定められている耐用年数に相当する期間内において、町長の承認を受けることなく、補助金の交付の目的に反して使用し、譲渡し、交換し、貸し付け、または担保に供してはならない。</w:t>
      </w:r>
    </w:p>
    <w:p w:rsidR="00FF113A" w:rsidRPr="00404FFD" w:rsidRDefault="00FF113A" w:rsidP="00B55AEF">
      <w:pPr>
        <w:rPr>
          <w:rFonts w:ascii="ＭＳ 明朝" w:eastAsia="ＭＳ 明朝" w:hAnsi="ＭＳ 明朝"/>
          <w:kern w:val="0"/>
          <w:sz w:val="24"/>
          <w:szCs w:val="24"/>
        </w:rPr>
      </w:pPr>
      <w:r w:rsidRPr="00404FFD">
        <w:rPr>
          <w:rFonts w:ascii="ＭＳ 明朝" w:eastAsia="ＭＳ 明朝" w:hAnsi="ＭＳ 明朝"/>
          <w:kern w:val="0"/>
          <w:sz w:val="24"/>
          <w:szCs w:val="24"/>
        </w:rPr>
        <w:t>(補助金に係る帳簿等の保存年限)</w:t>
      </w:r>
    </w:p>
    <w:p w:rsidR="00FF113A" w:rsidRPr="00404FFD" w:rsidRDefault="00FF113A" w:rsidP="00B55AEF">
      <w:pPr>
        <w:ind w:left="240" w:hangingChars="100" w:hanging="240"/>
        <w:rPr>
          <w:rFonts w:ascii="ＭＳ 明朝" w:eastAsia="ＭＳ 明朝" w:hAnsi="ＭＳ 明朝"/>
          <w:kern w:val="0"/>
          <w:sz w:val="24"/>
          <w:szCs w:val="24"/>
        </w:rPr>
      </w:pPr>
      <w:r w:rsidRPr="00404FFD">
        <w:rPr>
          <w:rFonts w:ascii="ＭＳ 明朝" w:eastAsia="ＭＳ 明朝" w:hAnsi="ＭＳ 明朝" w:hint="eastAsia"/>
          <w:kern w:val="0"/>
          <w:sz w:val="24"/>
          <w:szCs w:val="24"/>
        </w:rPr>
        <w:t>第</w:t>
      </w:r>
      <w:r w:rsidRPr="00404FFD">
        <w:rPr>
          <w:rFonts w:ascii="ＭＳ 明朝" w:eastAsia="ＭＳ 明朝" w:hAnsi="ＭＳ 明朝"/>
          <w:kern w:val="0"/>
          <w:sz w:val="24"/>
          <w:szCs w:val="24"/>
        </w:rPr>
        <w:t>9条　補助事業者は、補助金に係る帳簿および証拠書類を、当該補助事業の完了後5年間保存しなければならない。</w:t>
      </w:r>
    </w:p>
    <w:p w:rsidR="00FF113A" w:rsidRPr="00404FFD" w:rsidRDefault="00FF113A" w:rsidP="00B55AEF">
      <w:pPr>
        <w:rPr>
          <w:rFonts w:ascii="ＭＳ 明朝" w:eastAsia="ＭＳ 明朝" w:hAnsi="ＭＳ 明朝"/>
          <w:kern w:val="0"/>
          <w:sz w:val="24"/>
          <w:szCs w:val="24"/>
        </w:rPr>
      </w:pPr>
      <w:r w:rsidRPr="00404FFD">
        <w:rPr>
          <w:rFonts w:ascii="ＭＳ 明朝" w:eastAsia="ＭＳ 明朝" w:hAnsi="ＭＳ 明朝"/>
          <w:kern w:val="0"/>
          <w:sz w:val="24"/>
          <w:szCs w:val="24"/>
        </w:rPr>
        <w:t>(その他)</w:t>
      </w:r>
    </w:p>
    <w:p w:rsidR="00FF113A" w:rsidRPr="00404FFD" w:rsidRDefault="00FF113A" w:rsidP="00B55AEF">
      <w:pPr>
        <w:ind w:left="240" w:hangingChars="100" w:hanging="240"/>
        <w:rPr>
          <w:rFonts w:ascii="ＭＳ 明朝" w:eastAsia="ＭＳ 明朝" w:hAnsi="ＭＳ 明朝"/>
          <w:kern w:val="0"/>
          <w:sz w:val="24"/>
          <w:szCs w:val="24"/>
        </w:rPr>
      </w:pPr>
      <w:r w:rsidRPr="00404FFD">
        <w:rPr>
          <w:rFonts w:ascii="ＭＳ 明朝" w:eastAsia="ＭＳ 明朝" w:hAnsi="ＭＳ 明朝" w:hint="eastAsia"/>
          <w:kern w:val="0"/>
          <w:sz w:val="24"/>
          <w:szCs w:val="24"/>
        </w:rPr>
        <w:t>第</w:t>
      </w:r>
      <w:r w:rsidRPr="00404FFD">
        <w:rPr>
          <w:rFonts w:ascii="ＭＳ 明朝" w:eastAsia="ＭＳ 明朝" w:hAnsi="ＭＳ 明朝"/>
          <w:kern w:val="0"/>
          <w:sz w:val="24"/>
          <w:szCs w:val="24"/>
        </w:rPr>
        <w:t>10条　この要綱に定めるもののほか、必要な事項は町長が別に定めるものとする。</w:t>
      </w:r>
    </w:p>
    <w:p w:rsidR="00D8491F" w:rsidRPr="00404FFD" w:rsidRDefault="00D8491F" w:rsidP="00B55AEF">
      <w:pPr>
        <w:rPr>
          <w:rFonts w:ascii="ＭＳ 明朝" w:eastAsia="ＭＳ 明朝" w:hAnsi="ＭＳ 明朝"/>
          <w:kern w:val="0"/>
          <w:sz w:val="24"/>
          <w:szCs w:val="24"/>
        </w:rPr>
      </w:pPr>
    </w:p>
    <w:p w:rsidR="00FF113A" w:rsidRPr="00404FFD" w:rsidRDefault="00FF113A" w:rsidP="00B55AEF">
      <w:pPr>
        <w:ind w:firstLineChars="200" w:firstLine="480"/>
        <w:rPr>
          <w:rFonts w:ascii="ＭＳ 明朝" w:eastAsia="ＭＳ 明朝" w:hAnsi="ＭＳ 明朝"/>
          <w:kern w:val="0"/>
          <w:sz w:val="24"/>
          <w:szCs w:val="24"/>
        </w:rPr>
      </w:pPr>
      <w:r w:rsidRPr="00404FFD">
        <w:rPr>
          <w:rFonts w:ascii="ＭＳ 明朝" w:eastAsia="ＭＳ 明朝" w:hAnsi="ＭＳ 明朝" w:hint="eastAsia"/>
          <w:kern w:val="0"/>
          <w:sz w:val="24"/>
          <w:szCs w:val="24"/>
        </w:rPr>
        <w:t>付　則</w:t>
      </w:r>
    </w:p>
    <w:p w:rsidR="00266252" w:rsidRPr="00404FFD" w:rsidRDefault="00266252" w:rsidP="00B55AEF">
      <w:pPr>
        <w:ind w:firstLineChars="100" w:firstLine="240"/>
        <w:rPr>
          <w:rFonts w:ascii="ＭＳ 明朝" w:eastAsia="ＭＳ 明朝" w:hAnsi="ＭＳ 明朝"/>
          <w:kern w:val="0"/>
          <w:sz w:val="24"/>
          <w:szCs w:val="24"/>
        </w:rPr>
      </w:pPr>
      <w:r w:rsidRPr="00404FFD">
        <w:rPr>
          <w:rFonts w:ascii="ＭＳ 明朝" w:eastAsia="ＭＳ 明朝" w:hAnsi="ＭＳ 明朝" w:cs="ＭＳ 明朝"/>
          <w:color w:val="000000"/>
          <w:kern w:val="0"/>
          <w:sz w:val="24"/>
          <w:szCs w:val="24"/>
        </w:rPr>
        <w:t>(</w:t>
      </w:r>
      <w:r w:rsidR="00A76F95">
        <w:rPr>
          <w:rFonts w:ascii="ＭＳ 明朝" w:eastAsia="ＭＳ 明朝" w:hAnsi="ＭＳ 明朝" w:cs="ＭＳ 明朝" w:hint="eastAsia"/>
          <w:color w:val="000000"/>
          <w:kern w:val="0"/>
          <w:sz w:val="24"/>
          <w:szCs w:val="24"/>
        </w:rPr>
        <w:t>施行期日</w:t>
      </w:r>
      <w:r w:rsidRPr="00404FFD">
        <w:rPr>
          <w:rFonts w:ascii="ＭＳ 明朝" w:eastAsia="ＭＳ 明朝" w:hAnsi="ＭＳ 明朝" w:cs="ＭＳ 明朝"/>
          <w:color w:val="000000"/>
          <w:kern w:val="0"/>
          <w:sz w:val="24"/>
          <w:szCs w:val="24"/>
        </w:rPr>
        <w:t>)</w:t>
      </w:r>
    </w:p>
    <w:p w:rsidR="00FF113A" w:rsidRDefault="00A76F95" w:rsidP="00B55AEF">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1　</w:t>
      </w:r>
      <w:r w:rsidR="00FF113A" w:rsidRPr="00404FFD">
        <w:rPr>
          <w:rFonts w:ascii="ＭＳ 明朝" w:eastAsia="ＭＳ 明朝" w:hAnsi="ＭＳ 明朝" w:hint="eastAsia"/>
          <w:kern w:val="0"/>
          <w:sz w:val="24"/>
          <w:szCs w:val="24"/>
        </w:rPr>
        <w:t>この要綱は、公布の日から施行し、平成</w:t>
      </w:r>
      <w:r w:rsidR="00534487" w:rsidRPr="00404FFD">
        <w:rPr>
          <w:rFonts w:ascii="ＭＳ 明朝" w:eastAsia="ＭＳ 明朝" w:hAnsi="ＭＳ 明朝" w:hint="eastAsia"/>
          <w:kern w:val="0"/>
          <w:sz w:val="24"/>
          <w:szCs w:val="24"/>
        </w:rPr>
        <w:t>29</w:t>
      </w:r>
      <w:r w:rsidR="00FF113A" w:rsidRPr="00404FFD">
        <w:rPr>
          <w:rFonts w:ascii="ＭＳ 明朝" w:eastAsia="ＭＳ 明朝" w:hAnsi="ＭＳ 明朝" w:hint="eastAsia"/>
          <w:kern w:val="0"/>
          <w:sz w:val="24"/>
          <w:szCs w:val="24"/>
        </w:rPr>
        <w:t>年</w:t>
      </w:r>
      <w:r w:rsidR="00534487" w:rsidRPr="00404FFD">
        <w:rPr>
          <w:rFonts w:ascii="ＭＳ 明朝" w:eastAsia="ＭＳ 明朝" w:hAnsi="ＭＳ 明朝" w:hint="eastAsia"/>
          <w:kern w:val="0"/>
          <w:sz w:val="24"/>
          <w:szCs w:val="24"/>
        </w:rPr>
        <w:t>4</w:t>
      </w:r>
      <w:r w:rsidR="00FF113A" w:rsidRPr="00404FFD">
        <w:rPr>
          <w:rFonts w:ascii="ＭＳ 明朝" w:eastAsia="ＭＳ 明朝" w:hAnsi="ＭＳ 明朝" w:hint="eastAsia"/>
          <w:kern w:val="0"/>
          <w:sz w:val="24"/>
          <w:szCs w:val="24"/>
        </w:rPr>
        <w:t>月</w:t>
      </w:r>
      <w:r w:rsidR="00534487" w:rsidRPr="00404FFD">
        <w:rPr>
          <w:rFonts w:ascii="ＭＳ 明朝" w:eastAsia="ＭＳ 明朝" w:hAnsi="ＭＳ 明朝" w:hint="eastAsia"/>
          <w:kern w:val="0"/>
          <w:sz w:val="24"/>
          <w:szCs w:val="24"/>
        </w:rPr>
        <w:t>1</w:t>
      </w:r>
      <w:r w:rsidR="00FF113A" w:rsidRPr="00404FFD">
        <w:rPr>
          <w:rFonts w:ascii="ＭＳ 明朝" w:eastAsia="ＭＳ 明朝" w:hAnsi="ＭＳ 明朝" w:hint="eastAsia"/>
          <w:kern w:val="0"/>
          <w:sz w:val="24"/>
          <w:szCs w:val="24"/>
        </w:rPr>
        <w:t>日から適用する</w:t>
      </w:r>
      <w:r w:rsidR="00404FFD">
        <w:rPr>
          <w:rFonts w:ascii="ＭＳ 明朝" w:eastAsia="ＭＳ 明朝" w:hAnsi="ＭＳ 明朝" w:hint="eastAsia"/>
          <w:kern w:val="0"/>
          <w:sz w:val="24"/>
          <w:szCs w:val="24"/>
        </w:rPr>
        <w:t>。</w:t>
      </w:r>
    </w:p>
    <w:p w:rsidR="00A76F95" w:rsidRPr="00A76F95" w:rsidRDefault="00A76F95" w:rsidP="00B55AEF">
      <w:pPr>
        <w:autoSpaceDE w:val="0"/>
        <w:autoSpaceDN w:val="0"/>
        <w:adjustRightInd w:val="0"/>
        <w:ind w:left="240"/>
        <w:jc w:val="left"/>
        <w:rPr>
          <w:rFonts w:ascii="ＭＳ 明朝" w:eastAsia="ＭＳ 明朝" w:hAnsi="ＭＳ 明朝" w:cs="ＭＳ 明朝"/>
          <w:kern w:val="0"/>
          <w:sz w:val="24"/>
          <w:szCs w:val="24"/>
        </w:rPr>
      </w:pPr>
      <w:r w:rsidRPr="00A76F95">
        <w:rPr>
          <w:rFonts w:ascii="ＭＳ 明朝" w:eastAsia="ＭＳ 明朝" w:hAnsi="ＭＳ 明朝" w:cs="ＭＳ 明朝"/>
          <w:kern w:val="0"/>
          <w:sz w:val="24"/>
          <w:szCs w:val="24"/>
        </w:rPr>
        <w:t>(</w:t>
      </w:r>
      <w:r w:rsidRPr="00A76F95">
        <w:rPr>
          <w:rFonts w:ascii="ＭＳ 明朝" w:eastAsia="ＭＳ 明朝" w:hAnsi="ＭＳ 明朝" w:cs="ＭＳ 明朝" w:hint="eastAsia"/>
          <w:kern w:val="0"/>
          <w:sz w:val="24"/>
          <w:szCs w:val="24"/>
        </w:rPr>
        <w:t>甲良町人にやさしい自治活動施設改修事業補助金交付要綱の廃止</w:t>
      </w:r>
      <w:r w:rsidRPr="00A76F95">
        <w:rPr>
          <w:rFonts w:ascii="ＭＳ 明朝" w:eastAsia="ＭＳ 明朝" w:hAnsi="ＭＳ 明朝" w:cs="ＭＳ 明朝"/>
          <w:kern w:val="0"/>
          <w:sz w:val="24"/>
          <w:szCs w:val="24"/>
        </w:rPr>
        <w:t>)</w:t>
      </w:r>
    </w:p>
    <w:p w:rsidR="00A76F95" w:rsidRPr="00A76F95" w:rsidRDefault="00A76F95" w:rsidP="00B55AEF">
      <w:pPr>
        <w:autoSpaceDE w:val="0"/>
        <w:autoSpaceDN w:val="0"/>
        <w:adjustRightInd w:val="0"/>
        <w:ind w:left="240" w:hanging="240"/>
        <w:jc w:val="left"/>
        <w:rPr>
          <w:rFonts w:ascii="ＭＳ 明朝" w:eastAsia="ＭＳ 明朝" w:hAnsi="ＭＳ 明朝" w:cs="ＭＳ 明朝"/>
          <w:kern w:val="0"/>
          <w:sz w:val="24"/>
          <w:szCs w:val="24"/>
        </w:rPr>
      </w:pPr>
      <w:r w:rsidRPr="00A76F95">
        <w:rPr>
          <w:rFonts w:ascii="ＭＳ 明朝" w:eastAsia="ＭＳ 明朝" w:hAnsi="ＭＳ 明朝" w:cs="ＭＳ 明朝" w:hint="eastAsia"/>
          <w:kern w:val="0"/>
          <w:sz w:val="24"/>
          <w:szCs w:val="24"/>
        </w:rPr>
        <w:t>2　甲良町人にやさしい自治活動施設改修事業補助金交付要綱</w:t>
      </w:r>
      <w:r w:rsidRPr="00A76F95">
        <w:rPr>
          <w:rFonts w:ascii="ＭＳ 明朝" w:eastAsia="ＭＳ 明朝" w:hAnsi="ＭＳ 明朝" w:cs="ＭＳ 明朝"/>
          <w:kern w:val="0"/>
          <w:sz w:val="24"/>
          <w:szCs w:val="24"/>
        </w:rPr>
        <w:t>(</w:t>
      </w:r>
      <w:r w:rsidRPr="00A76F95">
        <w:rPr>
          <w:rFonts w:ascii="ＭＳ 明朝" w:eastAsia="ＭＳ 明朝" w:hAnsi="ＭＳ 明朝" w:cs="ＭＳ 明朝" w:hint="eastAsia"/>
          <w:kern w:val="0"/>
          <w:sz w:val="24"/>
          <w:szCs w:val="24"/>
        </w:rPr>
        <w:t>平成</w:t>
      </w:r>
      <w:r w:rsidRPr="00A76F95">
        <w:rPr>
          <w:rFonts w:ascii="ＭＳ 明朝" w:eastAsia="ＭＳ 明朝" w:hAnsi="ＭＳ 明朝" w:cs="ＭＳ 明朝"/>
          <w:kern w:val="0"/>
          <w:sz w:val="24"/>
          <w:szCs w:val="24"/>
        </w:rPr>
        <w:t>20</w:t>
      </w:r>
      <w:r w:rsidRPr="00A76F95">
        <w:rPr>
          <w:rFonts w:ascii="ＭＳ 明朝" w:eastAsia="ＭＳ 明朝" w:hAnsi="ＭＳ 明朝" w:cs="ＭＳ 明朝" w:hint="eastAsia"/>
          <w:kern w:val="0"/>
          <w:sz w:val="24"/>
          <w:szCs w:val="24"/>
        </w:rPr>
        <w:t>年訓令第</w:t>
      </w:r>
      <w:r w:rsidRPr="00A76F95">
        <w:rPr>
          <w:rFonts w:ascii="ＭＳ 明朝" w:eastAsia="ＭＳ 明朝" w:hAnsi="ＭＳ 明朝" w:cs="ＭＳ 明朝"/>
          <w:kern w:val="0"/>
          <w:sz w:val="24"/>
          <w:szCs w:val="24"/>
        </w:rPr>
        <w:t>26</w:t>
      </w:r>
      <w:r w:rsidRPr="00A76F95">
        <w:rPr>
          <w:rFonts w:ascii="ＭＳ 明朝" w:eastAsia="ＭＳ 明朝" w:hAnsi="ＭＳ 明朝" w:cs="ＭＳ 明朝" w:hint="eastAsia"/>
          <w:kern w:val="0"/>
          <w:sz w:val="24"/>
          <w:szCs w:val="24"/>
        </w:rPr>
        <w:t>号</w:t>
      </w:r>
      <w:r w:rsidRPr="00A76F95">
        <w:rPr>
          <w:rFonts w:ascii="ＭＳ 明朝" w:eastAsia="ＭＳ 明朝" w:hAnsi="ＭＳ 明朝" w:cs="ＭＳ 明朝"/>
          <w:kern w:val="0"/>
          <w:sz w:val="24"/>
          <w:szCs w:val="24"/>
        </w:rPr>
        <w:t>)</w:t>
      </w:r>
      <w:r w:rsidRPr="00A76F95">
        <w:rPr>
          <w:rFonts w:ascii="ＭＳ 明朝" w:eastAsia="ＭＳ 明朝" w:hAnsi="ＭＳ 明朝" w:cs="ＭＳ 明朝" w:hint="eastAsia"/>
          <w:kern w:val="0"/>
          <w:sz w:val="24"/>
          <w:szCs w:val="24"/>
        </w:rPr>
        <w:t>は廃止する。</w:t>
      </w:r>
    </w:p>
    <w:p w:rsidR="00A76F95" w:rsidRPr="00A76F95" w:rsidRDefault="00A76F95" w:rsidP="00B55AEF">
      <w:pPr>
        <w:autoSpaceDE w:val="0"/>
        <w:autoSpaceDN w:val="0"/>
        <w:adjustRightInd w:val="0"/>
        <w:ind w:firstLineChars="100" w:firstLine="240"/>
        <w:jc w:val="left"/>
        <w:rPr>
          <w:rFonts w:ascii="ＭＳ 明朝" w:eastAsia="ＭＳ 明朝" w:hAnsi="ＭＳ 明朝" w:cs="ＭＳ 明朝"/>
          <w:color w:val="000000"/>
          <w:kern w:val="0"/>
          <w:sz w:val="24"/>
          <w:szCs w:val="24"/>
        </w:rPr>
      </w:pPr>
      <w:r w:rsidRPr="00A76F95">
        <w:rPr>
          <w:rFonts w:ascii="ＭＳ 明朝" w:eastAsia="ＭＳ 明朝" w:hAnsi="ＭＳ 明朝" w:cs="ＭＳ 明朝" w:hint="eastAsia"/>
          <w:color w:val="000000"/>
          <w:kern w:val="0"/>
          <w:sz w:val="24"/>
          <w:szCs w:val="24"/>
        </w:rPr>
        <w:t>(甲良町人にやさしい自治活動施設改修事業補助金実施要領の廃止)</w:t>
      </w:r>
    </w:p>
    <w:p w:rsidR="00404FFD" w:rsidRPr="00404FFD" w:rsidRDefault="00A76F95" w:rsidP="00B55AEF">
      <w:pPr>
        <w:ind w:left="240" w:hangingChars="100" w:hanging="240"/>
        <w:rPr>
          <w:rFonts w:ascii="ＭＳ 明朝" w:eastAsia="ＭＳ 明朝" w:hAnsi="ＭＳ 明朝"/>
          <w:kern w:val="0"/>
          <w:sz w:val="24"/>
          <w:szCs w:val="24"/>
        </w:rPr>
      </w:pPr>
      <w:r w:rsidRPr="00A76F95">
        <w:rPr>
          <w:rFonts w:ascii="ＭＳ 明朝" w:eastAsia="ＭＳ 明朝" w:hAnsi="ＭＳ 明朝" w:cs="ＭＳ 明朝" w:hint="eastAsia"/>
          <w:color w:val="000000"/>
          <w:kern w:val="0"/>
          <w:sz w:val="24"/>
          <w:szCs w:val="24"/>
        </w:rPr>
        <w:t>3　甲良町人にやさしい自治活動施設改修事業補助金実施要領(平成20年訓令第34号)は廃止する。</w:t>
      </w:r>
    </w:p>
    <w:p w:rsidR="00FF113A" w:rsidRDefault="00FF113A" w:rsidP="00B55AEF"/>
    <w:p w:rsidR="00FF113A" w:rsidRDefault="00D8491F" w:rsidP="00FF113A">
      <w:pPr>
        <w:rPr>
          <w:rFonts w:ascii="ＭＳ 明朝" w:eastAsia="ＭＳ 明朝" w:hAnsi="ＭＳ 明朝"/>
          <w:sz w:val="24"/>
          <w:szCs w:val="24"/>
        </w:rPr>
      </w:pPr>
      <w:r w:rsidRPr="00D8491F">
        <w:rPr>
          <w:rFonts w:ascii="ＭＳ 明朝" w:eastAsia="ＭＳ 明朝" w:hAnsi="ＭＳ 明朝" w:hint="eastAsia"/>
          <w:sz w:val="24"/>
          <w:szCs w:val="24"/>
        </w:rPr>
        <w:t>甲良町個性輝く自治活動補助事業</w:t>
      </w:r>
    </w:p>
    <w:p w:rsidR="00D8491F" w:rsidRDefault="00D8491F" w:rsidP="00FF113A">
      <w:pPr>
        <w:rPr>
          <w:rFonts w:ascii="ＭＳ 明朝" w:eastAsia="ＭＳ 明朝" w:hAnsi="ＭＳ 明朝"/>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275"/>
        <w:gridCol w:w="1871"/>
        <w:gridCol w:w="255"/>
        <w:gridCol w:w="1446"/>
        <w:gridCol w:w="1361"/>
        <w:gridCol w:w="170"/>
        <w:gridCol w:w="1020"/>
        <w:gridCol w:w="1106"/>
      </w:tblGrid>
      <w:tr w:rsidR="00D8491F" w:rsidRPr="00D8491F" w:rsidTr="003160AA">
        <w:trPr>
          <w:tblHeader/>
        </w:trPr>
        <w:tc>
          <w:tcPr>
            <w:tcW w:w="750" w:type="pct"/>
            <w:tcBorders>
              <w:top w:val="nil"/>
              <w:left w:val="nil"/>
              <w:bottom w:val="nil"/>
              <w:right w:val="nil"/>
            </w:tcBorders>
            <w:tcMar>
              <w:top w:w="0" w:type="dxa"/>
              <w:left w:w="0" w:type="dxa"/>
              <w:bottom w:w="0" w:type="dxa"/>
              <w:right w:w="0" w:type="dxa"/>
            </w:tcMar>
            <w:hideMark/>
          </w:tcPr>
          <w:p w:rsidR="00D8491F" w:rsidRPr="00D8491F" w:rsidRDefault="00D8491F" w:rsidP="00D8491F">
            <w:pPr>
              <w:rPr>
                <w:rFonts w:ascii="ＭＳ 明朝" w:eastAsia="ＭＳ 明朝" w:hAnsi="ＭＳ 明朝"/>
                <w:sz w:val="24"/>
                <w:szCs w:val="24"/>
              </w:rPr>
            </w:pPr>
          </w:p>
        </w:tc>
        <w:tc>
          <w:tcPr>
            <w:tcW w:w="1100" w:type="pct"/>
            <w:tcBorders>
              <w:top w:val="nil"/>
              <w:left w:val="nil"/>
              <w:bottom w:val="nil"/>
              <w:right w:val="nil"/>
            </w:tcBorders>
            <w:tcMar>
              <w:top w:w="0" w:type="dxa"/>
              <w:left w:w="0" w:type="dxa"/>
              <w:bottom w:w="0" w:type="dxa"/>
              <w:right w:w="0" w:type="dxa"/>
            </w:tcMar>
            <w:hideMark/>
          </w:tcPr>
          <w:p w:rsidR="00D8491F" w:rsidRPr="00D8491F" w:rsidRDefault="00D8491F" w:rsidP="00D8491F">
            <w:pPr>
              <w:rPr>
                <w:rFonts w:ascii="ＭＳ 明朝" w:eastAsia="ＭＳ 明朝" w:hAnsi="ＭＳ 明朝"/>
                <w:sz w:val="24"/>
                <w:szCs w:val="24"/>
              </w:rPr>
            </w:pPr>
          </w:p>
        </w:tc>
        <w:tc>
          <w:tcPr>
            <w:tcW w:w="150" w:type="pct"/>
            <w:tcBorders>
              <w:top w:val="nil"/>
              <w:left w:val="nil"/>
              <w:bottom w:val="nil"/>
              <w:right w:val="nil"/>
            </w:tcBorders>
            <w:tcMar>
              <w:top w:w="0" w:type="dxa"/>
              <w:left w:w="0" w:type="dxa"/>
              <w:bottom w:w="0" w:type="dxa"/>
              <w:right w:w="0" w:type="dxa"/>
            </w:tcMar>
            <w:hideMark/>
          </w:tcPr>
          <w:p w:rsidR="00D8491F" w:rsidRPr="00D8491F" w:rsidRDefault="00D8491F" w:rsidP="00D8491F">
            <w:pPr>
              <w:rPr>
                <w:rFonts w:ascii="ＭＳ 明朝" w:eastAsia="ＭＳ 明朝" w:hAnsi="ＭＳ 明朝"/>
                <w:sz w:val="24"/>
                <w:szCs w:val="24"/>
              </w:rPr>
            </w:pPr>
          </w:p>
        </w:tc>
        <w:tc>
          <w:tcPr>
            <w:tcW w:w="850" w:type="pct"/>
            <w:tcBorders>
              <w:top w:val="nil"/>
              <w:left w:val="nil"/>
              <w:bottom w:val="nil"/>
              <w:right w:val="nil"/>
            </w:tcBorders>
            <w:tcMar>
              <w:top w:w="0" w:type="dxa"/>
              <w:left w:w="0" w:type="dxa"/>
              <w:bottom w:w="0" w:type="dxa"/>
              <w:right w:w="0" w:type="dxa"/>
            </w:tcMar>
            <w:hideMark/>
          </w:tcPr>
          <w:p w:rsidR="00D8491F" w:rsidRPr="00D8491F" w:rsidRDefault="00D8491F" w:rsidP="00D8491F">
            <w:pPr>
              <w:rPr>
                <w:rFonts w:ascii="ＭＳ 明朝" w:eastAsia="ＭＳ 明朝" w:hAnsi="ＭＳ 明朝"/>
                <w:sz w:val="24"/>
                <w:szCs w:val="24"/>
              </w:rPr>
            </w:pPr>
          </w:p>
        </w:tc>
        <w:tc>
          <w:tcPr>
            <w:tcW w:w="800" w:type="pct"/>
            <w:tcBorders>
              <w:top w:val="nil"/>
              <w:left w:val="nil"/>
              <w:bottom w:val="nil"/>
              <w:right w:val="nil"/>
            </w:tcBorders>
            <w:tcMar>
              <w:top w:w="0" w:type="dxa"/>
              <w:left w:w="0" w:type="dxa"/>
              <w:bottom w:w="0" w:type="dxa"/>
              <w:right w:w="0" w:type="dxa"/>
            </w:tcMar>
            <w:hideMark/>
          </w:tcPr>
          <w:p w:rsidR="00D8491F" w:rsidRPr="00D8491F" w:rsidRDefault="00D8491F" w:rsidP="00D8491F">
            <w:pPr>
              <w:rPr>
                <w:rFonts w:ascii="ＭＳ 明朝" w:eastAsia="ＭＳ 明朝" w:hAnsi="ＭＳ 明朝"/>
                <w:sz w:val="24"/>
                <w:szCs w:val="24"/>
              </w:rPr>
            </w:pPr>
          </w:p>
        </w:tc>
        <w:tc>
          <w:tcPr>
            <w:tcW w:w="100" w:type="pct"/>
            <w:tcBorders>
              <w:top w:val="nil"/>
              <w:left w:val="nil"/>
              <w:bottom w:val="nil"/>
              <w:right w:val="nil"/>
            </w:tcBorders>
            <w:tcMar>
              <w:top w:w="0" w:type="dxa"/>
              <w:left w:w="0" w:type="dxa"/>
              <w:bottom w:w="0" w:type="dxa"/>
              <w:right w:w="0" w:type="dxa"/>
            </w:tcMar>
            <w:hideMark/>
          </w:tcPr>
          <w:p w:rsidR="00D8491F" w:rsidRPr="00D8491F" w:rsidRDefault="00D8491F" w:rsidP="00D8491F">
            <w:pPr>
              <w:rPr>
                <w:rFonts w:ascii="ＭＳ 明朝" w:eastAsia="ＭＳ 明朝" w:hAnsi="ＭＳ 明朝"/>
                <w:sz w:val="24"/>
                <w:szCs w:val="24"/>
              </w:rPr>
            </w:pPr>
          </w:p>
        </w:tc>
        <w:tc>
          <w:tcPr>
            <w:tcW w:w="600" w:type="pct"/>
            <w:tcBorders>
              <w:top w:val="nil"/>
              <w:left w:val="nil"/>
              <w:bottom w:val="nil"/>
              <w:right w:val="nil"/>
            </w:tcBorders>
            <w:tcMar>
              <w:top w:w="0" w:type="dxa"/>
              <w:left w:w="0" w:type="dxa"/>
              <w:bottom w:w="0" w:type="dxa"/>
              <w:right w:w="0" w:type="dxa"/>
            </w:tcMar>
            <w:hideMark/>
          </w:tcPr>
          <w:p w:rsidR="00D8491F" w:rsidRPr="00D8491F" w:rsidRDefault="00D8491F" w:rsidP="00D8491F">
            <w:pPr>
              <w:rPr>
                <w:rFonts w:ascii="ＭＳ 明朝" w:eastAsia="ＭＳ 明朝" w:hAnsi="ＭＳ 明朝"/>
                <w:sz w:val="24"/>
                <w:szCs w:val="24"/>
              </w:rPr>
            </w:pPr>
          </w:p>
        </w:tc>
        <w:tc>
          <w:tcPr>
            <w:tcW w:w="650" w:type="pct"/>
            <w:tcBorders>
              <w:top w:val="nil"/>
              <w:left w:val="nil"/>
              <w:bottom w:val="nil"/>
              <w:right w:val="nil"/>
            </w:tcBorders>
            <w:tcMar>
              <w:top w:w="0" w:type="dxa"/>
              <w:left w:w="0" w:type="dxa"/>
              <w:bottom w:w="0" w:type="dxa"/>
              <w:right w:w="0" w:type="dxa"/>
            </w:tcMar>
            <w:hideMark/>
          </w:tcPr>
          <w:p w:rsidR="00D8491F" w:rsidRPr="00D8491F" w:rsidRDefault="00D8491F" w:rsidP="00D8491F">
            <w:pPr>
              <w:rPr>
                <w:rFonts w:ascii="ＭＳ 明朝" w:eastAsia="ＭＳ 明朝" w:hAnsi="ＭＳ 明朝"/>
                <w:sz w:val="24"/>
                <w:szCs w:val="24"/>
              </w:rPr>
            </w:pPr>
          </w:p>
        </w:tc>
      </w:tr>
      <w:tr w:rsidR="00D8491F" w:rsidRPr="00D8491F" w:rsidTr="0090587F">
        <w:trPr>
          <w:trHeight w:val="600"/>
        </w:trPr>
        <w:tc>
          <w:tcPr>
            <w:tcW w:w="750" w:type="pct"/>
            <w:tcBorders>
              <w:top w:val="single" w:sz="2" w:space="0" w:color="000000"/>
              <w:left w:val="single" w:sz="2" w:space="0" w:color="000000"/>
              <w:bottom w:val="single" w:sz="4" w:space="0" w:color="auto"/>
              <w:right w:val="single" w:sz="2" w:space="0" w:color="000000"/>
            </w:tcBorders>
            <w:tcMar>
              <w:top w:w="45" w:type="dxa"/>
              <w:left w:w="45" w:type="dxa"/>
              <w:bottom w:w="45" w:type="dxa"/>
              <w:right w:w="45" w:type="dxa"/>
            </w:tcMar>
            <w:hideMark/>
          </w:tcPr>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区分</w:t>
            </w:r>
          </w:p>
        </w:tc>
        <w:tc>
          <w:tcPr>
            <w:tcW w:w="1100" w:type="pct"/>
            <w:tcBorders>
              <w:top w:val="single" w:sz="2" w:space="0" w:color="000000"/>
              <w:left w:val="single" w:sz="2" w:space="0" w:color="000000"/>
              <w:bottom w:val="single" w:sz="4" w:space="0" w:color="auto"/>
              <w:right w:val="single" w:sz="2" w:space="0" w:color="000000"/>
            </w:tcBorders>
            <w:tcMar>
              <w:top w:w="45" w:type="dxa"/>
              <w:left w:w="45" w:type="dxa"/>
              <w:bottom w:w="45" w:type="dxa"/>
              <w:right w:w="45" w:type="dxa"/>
            </w:tcMar>
            <w:hideMark/>
          </w:tcPr>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補助対象経費</w:t>
            </w:r>
          </w:p>
        </w:tc>
        <w:tc>
          <w:tcPr>
            <w:tcW w:w="1900" w:type="pct"/>
            <w:gridSpan w:val="4"/>
            <w:tcBorders>
              <w:top w:val="single" w:sz="2" w:space="0" w:color="000000"/>
              <w:left w:val="single" w:sz="2" w:space="0" w:color="000000"/>
              <w:bottom w:val="single" w:sz="4" w:space="0" w:color="auto"/>
              <w:right w:val="single" w:sz="2" w:space="0" w:color="000000"/>
            </w:tcBorders>
            <w:tcMar>
              <w:top w:w="45" w:type="dxa"/>
              <w:left w:w="45" w:type="dxa"/>
              <w:bottom w:w="45" w:type="dxa"/>
              <w:right w:w="45" w:type="dxa"/>
            </w:tcMar>
            <w:hideMark/>
          </w:tcPr>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補助対象経費の内容等</w:t>
            </w:r>
          </w:p>
        </w:tc>
        <w:tc>
          <w:tcPr>
            <w:tcW w:w="600" w:type="pct"/>
            <w:tcBorders>
              <w:top w:val="single" w:sz="2" w:space="0" w:color="000000"/>
              <w:left w:val="single" w:sz="2" w:space="0" w:color="000000"/>
              <w:bottom w:val="single" w:sz="4" w:space="0" w:color="auto"/>
              <w:right w:val="single" w:sz="2" w:space="0" w:color="000000"/>
            </w:tcBorders>
            <w:tcMar>
              <w:top w:w="45" w:type="dxa"/>
              <w:left w:w="45" w:type="dxa"/>
              <w:bottom w:w="45" w:type="dxa"/>
              <w:right w:w="45" w:type="dxa"/>
            </w:tcMar>
            <w:hideMark/>
          </w:tcPr>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補助率</w:t>
            </w:r>
          </w:p>
        </w:tc>
        <w:tc>
          <w:tcPr>
            <w:tcW w:w="650" w:type="pct"/>
            <w:tcBorders>
              <w:top w:val="single" w:sz="2" w:space="0" w:color="000000"/>
              <w:left w:val="single" w:sz="2" w:space="0" w:color="000000"/>
              <w:bottom w:val="single" w:sz="4" w:space="0" w:color="auto"/>
              <w:right w:val="single" w:sz="2" w:space="0" w:color="000000"/>
            </w:tcBorders>
            <w:tcMar>
              <w:top w:w="45" w:type="dxa"/>
              <w:left w:w="45" w:type="dxa"/>
              <w:bottom w:w="45" w:type="dxa"/>
              <w:right w:w="45" w:type="dxa"/>
            </w:tcMar>
            <w:hideMark/>
          </w:tcPr>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補助限度額</w:t>
            </w:r>
          </w:p>
        </w:tc>
      </w:tr>
      <w:tr w:rsidR="0090587F" w:rsidRPr="00D8491F" w:rsidTr="0090587F">
        <w:trPr>
          <w:trHeight w:val="5500"/>
        </w:trPr>
        <w:tc>
          <w:tcPr>
            <w:tcW w:w="750" w:type="pct"/>
            <w:tcBorders>
              <w:top w:val="single" w:sz="4" w:space="0" w:color="auto"/>
              <w:left w:val="single" w:sz="2" w:space="0" w:color="000000"/>
              <w:bottom w:val="single" w:sz="2" w:space="0" w:color="000000"/>
              <w:right w:val="single" w:sz="2" w:space="0" w:color="000000"/>
            </w:tcBorders>
            <w:tcMar>
              <w:top w:w="45" w:type="dxa"/>
              <w:left w:w="45" w:type="dxa"/>
              <w:bottom w:w="45" w:type="dxa"/>
              <w:right w:w="45" w:type="dxa"/>
            </w:tcMar>
          </w:tcPr>
          <w:p w:rsidR="0090587F" w:rsidRPr="00D8491F" w:rsidRDefault="0090587F" w:rsidP="00D8491F">
            <w:pPr>
              <w:rPr>
                <w:rFonts w:ascii="ＭＳ 明朝" w:eastAsia="ＭＳ 明朝" w:hAnsi="ＭＳ 明朝"/>
                <w:sz w:val="24"/>
                <w:szCs w:val="24"/>
              </w:rPr>
            </w:pPr>
            <w:r w:rsidRPr="00D8491F">
              <w:rPr>
                <w:rFonts w:ascii="ＭＳ 明朝" w:eastAsia="ＭＳ 明朝" w:hAnsi="ＭＳ 明朝" w:hint="eastAsia"/>
                <w:sz w:val="24"/>
                <w:szCs w:val="24"/>
              </w:rPr>
              <w:t>1　自治ハウス整備事業</w:t>
            </w:r>
          </w:p>
        </w:tc>
        <w:tc>
          <w:tcPr>
            <w:tcW w:w="1100" w:type="pct"/>
            <w:tcBorders>
              <w:top w:val="single" w:sz="4" w:space="0" w:color="auto"/>
              <w:left w:val="single" w:sz="2" w:space="0" w:color="000000"/>
              <w:bottom w:val="single" w:sz="2" w:space="0" w:color="000000"/>
              <w:right w:val="single" w:sz="2" w:space="0" w:color="000000"/>
            </w:tcBorders>
            <w:tcMar>
              <w:top w:w="45" w:type="dxa"/>
              <w:left w:w="45" w:type="dxa"/>
              <w:bottom w:w="45" w:type="dxa"/>
              <w:right w:w="45" w:type="dxa"/>
            </w:tcMar>
          </w:tcPr>
          <w:p w:rsidR="0090587F" w:rsidRPr="00D8491F" w:rsidRDefault="0090587F" w:rsidP="00D8491F">
            <w:pPr>
              <w:rPr>
                <w:rFonts w:ascii="ＭＳ 明朝" w:eastAsia="ＭＳ 明朝" w:hAnsi="ＭＳ 明朝"/>
                <w:sz w:val="24"/>
                <w:szCs w:val="24"/>
              </w:rPr>
            </w:pPr>
            <w:r>
              <w:rPr>
                <w:rFonts w:ascii="ＭＳ 明朝" w:eastAsia="ＭＳ 明朝" w:hAnsi="ＭＳ 明朝" w:hint="eastAsia"/>
                <w:sz w:val="24"/>
                <w:szCs w:val="24"/>
              </w:rPr>
              <w:t>(1</w:t>
            </w:r>
            <w:r w:rsidRPr="00D8491F">
              <w:rPr>
                <w:rFonts w:ascii="ＭＳ 明朝" w:eastAsia="ＭＳ 明朝" w:hAnsi="ＭＳ 明朝" w:hint="eastAsia"/>
                <w:sz w:val="24"/>
                <w:szCs w:val="24"/>
              </w:rPr>
              <w:t>)</w:t>
            </w:r>
            <w:r>
              <w:rPr>
                <w:rFonts w:ascii="ＭＳ 明朝" w:eastAsia="ＭＳ 明朝" w:hAnsi="ＭＳ 明朝"/>
                <w:sz w:val="24"/>
                <w:szCs w:val="24"/>
              </w:rPr>
              <w:t xml:space="preserve"> </w:t>
            </w:r>
            <w:r w:rsidRPr="00D8491F">
              <w:rPr>
                <w:rFonts w:ascii="ＭＳ 明朝" w:eastAsia="ＭＳ 明朝" w:hAnsi="ＭＳ 明朝" w:hint="eastAsia"/>
                <w:sz w:val="24"/>
                <w:szCs w:val="24"/>
              </w:rPr>
              <w:t>人にやさしい改造</w:t>
            </w:r>
          </w:p>
          <w:p w:rsidR="0090587F" w:rsidRDefault="0090587F" w:rsidP="00D8491F">
            <w:pPr>
              <w:rPr>
                <w:rFonts w:ascii="ＭＳ 明朝" w:eastAsia="ＭＳ 明朝" w:hAnsi="ＭＳ 明朝"/>
                <w:sz w:val="24"/>
                <w:szCs w:val="24"/>
              </w:rPr>
            </w:pPr>
          </w:p>
          <w:p w:rsidR="0090587F" w:rsidRPr="00D8491F" w:rsidRDefault="0090587F" w:rsidP="00D8491F">
            <w:pPr>
              <w:rPr>
                <w:rFonts w:ascii="ＭＳ 明朝" w:eastAsia="ＭＳ 明朝" w:hAnsi="ＭＳ 明朝"/>
                <w:sz w:val="24"/>
                <w:szCs w:val="24"/>
              </w:rPr>
            </w:pPr>
            <w:r w:rsidRPr="00D8491F">
              <w:rPr>
                <w:rFonts w:ascii="ＭＳ 明朝" w:eastAsia="ＭＳ 明朝" w:hAnsi="ＭＳ 明朝" w:hint="eastAsia"/>
                <w:sz w:val="24"/>
                <w:szCs w:val="24"/>
              </w:rPr>
              <w:t>自治会等が実施する平成12年以前に建築された既存集会所およびその敷地内の通路を人にやさしい構造に改造するために要する経費。ただし、事業費の下限は50万円とする。</w:t>
            </w:r>
          </w:p>
        </w:tc>
        <w:tc>
          <w:tcPr>
            <w:tcW w:w="1900" w:type="pct"/>
            <w:gridSpan w:val="4"/>
            <w:tcBorders>
              <w:top w:val="single" w:sz="4" w:space="0" w:color="auto"/>
              <w:left w:val="single" w:sz="2" w:space="0" w:color="000000"/>
              <w:bottom w:val="single" w:sz="2" w:space="0" w:color="000000"/>
              <w:right w:val="single" w:sz="2" w:space="0" w:color="000000"/>
            </w:tcBorders>
            <w:tcMar>
              <w:top w:w="45" w:type="dxa"/>
              <w:left w:w="45" w:type="dxa"/>
              <w:bottom w:w="45" w:type="dxa"/>
              <w:right w:w="45" w:type="dxa"/>
            </w:tcMar>
          </w:tcPr>
          <w:p w:rsidR="0090587F" w:rsidRPr="00D8491F" w:rsidRDefault="0090587F" w:rsidP="003160AA">
            <w:pPr>
              <w:rPr>
                <w:rFonts w:ascii="ＭＳ 明朝" w:eastAsia="ＭＳ 明朝" w:hAnsi="ＭＳ 明朝"/>
                <w:sz w:val="24"/>
                <w:szCs w:val="24"/>
              </w:rPr>
            </w:pPr>
            <w:r w:rsidRPr="00D8491F">
              <w:rPr>
                <w:rFonts w:ascii="ＭＳ 明朝" w:eastAsia="ＭＳ 明朝" w:hAnsi="ＭＳ 明朝" w:hint="eastAsia"/>
                <w:sz w:val="24"/>
                <w:szCs w:val="24"/>
              </w:rPr>
              <w:t>(ア)　対象となる経費は、バリアフリー化に伴う仮設工事費、段差解消工事費、スロープ設置工事費、手すり取付工事費、衛生機器(トイレ)工事費、電気設備工事費、給排水衛生設備工事費とする。(ただし、公共枡までのみ対象とする。)（備品整備費は対象としない）</w:t>
            </w:r>
          </w:p>
        </w:tc>
        <w:tc>
          <w:tcPr>
            <w:tcW w:w="600" w:type="pct"/>
            <w:tcBorders>
              <w:top w:val="single" w:sz="4" w:space="0" w:color="auto"/>
              <w:left w:val="single" w:sz="2" w:space="0" w:color="000000"/>
              <w:bottom w:val="single" w:sz="2" w:space="0" w:color="000000"/>
              <w:right w:val="single" w:sz="2" w:space="0" w:color="000000"/>
            </w:tcBorders>
            <w:tcMar>
              <w:top w:w="45" w:type="dxa"/>
              <w:left w:w="45" w:type="dxa"/>
              <w:bottom w:w="45" w:type="dxa"/>
              <w:right w:w="45" w:type="dxa"/>
            </w:tcMar>
          </w:tcPr>
          <w:p w:rsidR="0090587F" w:rsidRPr="00D8491F" w:rsidRDefault="0090587F" w:rsidP="00D8491F">
            <w:pPr>
              <w:rPr>
                <w:rFonts w:ascii="ＭＳ 明朝" w:eastAsia="ＭＳ 明朝" w:hAnsi="ＭＳ 明朝"/>
                <w:sz w:val="24"/>
                <w:szCs w:val="24"/>
              </w:rPr>
            </w:pPr>
            <w:r>
              <w:rPr>
                <w:rFonts w:ascii="ＭＳ 明朝" w:eastAsia="ＭＳ 明朝" w:hAnsi="ＭＳ 明朝" w:hint="eastAsia"/>
                <w:sz w:val="24"/>
                <w:szCs w:val="24"/>
              </w:rPr>
              <w:t>1</w:t>
            </w:r>
            <w:r w:rsidRPr="00D8491F">
              <w:rPr>
                <w:rFonts w:ascii="ＭＳ 明朝" w:eastAsia="ＭＳ 明朝" w:hAnsi="ＭＳ 明朝" w:hint="eastAsia"/>
                <w:sz w:val="24"/>
                <w:szCs w:val="24"/>
              </w:rPr>
              <w:t>／</w:t>
            </w:r>
            <w:r>
              <w:rPr>
                <w:rFonts w:ascii="ＭＳ 明朝" w:eastAsia="ＭＳ 明朝" w:hAnsi="ＭＳ 明朝" w:hint="eastAsia"/>
                <w:sz w:val="24"/>
                <w:szCs w:val="24"/>
              </w:rPr>
              <w:t>2</w:t>
            </w:r>
            <w:r w:rsidRPr="00D8491F">
              <w:rPr>
                <w:rFonts w:ascii="ＭＳ 明朝" w:eastAsia="ＭＳ 明朝" w:hAnsi="ＭＳ 明朝" w:hint="eastAsia"/>
                <w:sz w:val="24"/>
                <w:szCs w:val="24"/>
              </w:rPr>
              <w:t>以内</w:t>
            </w:r>
          </w:p>
        </w:tc>
        <w:tc>
          <w:tcPr>
            <w:tcW w:w="650" w:type="pct"/>
            <w:tcBorders>
              <w:top w:val="single" w:sz="4" w:space="0" w:color="auto"/>
              <w:left w:val="single" w:sz="2" w:space="0" w:color="000000"/>
              <w:bottom w:val="single" w:sz="2" w:space="0" w:color="000000"/>
              <w:right w:val="single" w:sz="2" w:space="0" w:color="000000"/>
            </w:tcBorders>
            <w:tcMar>
              <w:top w:w="45" w:type="dxa"/>
              <w:left w:w="45" w:type="dxa"/>
              <w:bottom w:w="45" w:type="dxa"/>
              <w:right w:w="45" w:type="dxa"/>
            </w:tcMar>
          </w:tcPr>
          <w:p w:rsidR="0090587F" w:rsidRPr="00D8491F" w:rsidRDefault="0090587F" w:rsidP="00D8491F">
            <w:pPr>
              <w:rPr>
                <w:rFonts w:ascii="ＭＳ 明朝" w:eastAsia="ＭＳ 明朝" w:hAnsi="ＭＳ 明朝"/>
                <w:sz w:val="24"/>
                <w:szCs w:val="24"/>
              </w:rPr>
            </w:pPr>
            <w:r w:rsidRPr="00D8491F">
              <w:rPr>
                <w:rFonts w:ascii="ＭＳ 明朝" w:eastAsia="ＭＳ 明朝" w:hAnsi="ＭＳ 明朝" w:hint="eastAsia"/>
                <w:sz w:val="24"/>
                <w:szCs w:val="24"/>
              </w:rPr>
              <w:t>2</w:t>
            </w:r>
            <w:r>
              <w:rPr>
                <w:rFonts w:ascii="ＭＳ 明朝" w:eastAsia="ＭＳ 明朝" w:hAnsi="ＭＳ 明朝" w:hint="eastAsia"/>
                <w:sz w:val="24"/>
                <w:szCs w:val="24"/>
              </w:rPr>
              <w:t>0</w:t>
            </w:r>
            <w:r w:rsidRPr="00D8491F">
              <w:rPr>
                <w:rFonts w:ascii="ＭＳ 明朝" w:eastAsia="ＭＳ 明朝" w:hAnsi="ＭＳ 明朝" w:hint="eastAsia"/>
                <w:sz w:val="24"/>
                <w:szCs w:val="24"/>
              </w:rPr>
              <w:t>0万円</w:t>
            </w:r>
          </w:p>
        </w:tc>
      </w:tr>
      <w:tr w:rsidR="003160AA" w:rsidRPr="00D8491F" w:rsidTr="003160AA">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3160AA" w:rsidRPr="00D8491F" w:rsidRDefault="003160AA" w:rsidP="00D8491F">
            <w:pPr>
              <w:rPr>
                <w:rFonts w:ascii="ＭＳ 明朝" w:eastAsia="ＭＳ 明朝" w:hAnsi="ＭＳ 明朝"/>
                <w:sz w:val="24"/>
                <w:szCs w:val="24"/>
              </w:rPr>
            </w:pPr>
          </w:p>
        </w:tc>
        <w:tc>
          <w:tcPr>
            <w:tcW w:w="1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160AA" w:rsidRPr="00D8491F" w:rsidRDefault="003160AA" w:rsidP="00D8491F">
            <w:pPr>
              <w:rPr>
                <w:rFonts w:ascii="ＭＳ 明朝" w:eastAsia="ＭＳ 明朝" w:hAnsi="ＭＳ 明朝"/>
                <w:sz w:val="24"/>
                <w:szCs w:val="24"/>
              </w:rPr>
            </w:pPr>
            <w:r>
              <w:rPr>
                <w:rFonts w:ascii="ＭＳ 明朝" w:eastAsia="ＭＳ 明朝" w:hAnsi="ＭＳ 明朝" w:hint="eastAsia"/>
                <w:sz w:val="24"/>
                <w:szCs w:val="24"/>
              </w:rPr>
              <w:t>(2</w:t>
            </w:r>
            <w:r w:rsidRPr="00D8491F">
              <w:rPr>
                <w:rFonts w:ascii="ＭＳ 明朝" w:eastAsia="ＭＳ 明朝" w:hAnsi="ＭＳ 明朝" w:hint="eastAsia"/>
                <w:sz w:val="24"/>
                <w:szCs w:val="24"/>
              </w:rPr>
              <w:t>)大規模改修</w:t>
            </w:r>
          </w:p>
          <w:p w:rsidR="003160AA" w:rsidRDefault="003160AA" w:rsidP="00D8491F">
            <w:pPr>
              <w:rPr>
                <w:rFonts w:ascii="ＭＳ 明朝" w:eastAsia="ＭＳ 明朝" w:hAnsi="ＭＳ 明朝"/>
                <w:sz w:val="24"/>
                <w:szCs w:val="24"/>
              </w:rPr>
            </w:pPr>
          </w:p>
          <w:p w:rsidR="003160AA" w:rsidRPr="00D8491F" w:rsidRDefault="003160AA" w:rsidP="000C4E6D">
            <w:pPr>
              <w:rPr>
                <w:rFonts w:ascii="ＭＳ 明朝" w:eastAsia="ＭＳ 明朝" w:hAnsi="ＭＳ 明朝"/>
                <w:sz w:val="24"/>
                <w:szCs w:val="24"/>
              </w:rPr>
            </w:pPr>
            <w:r w:rsidRPr="00D8491F">
              <w:rPr>
                <w:rFonts w:ascii="ＭＳ 明朝" w:eastAsia="ＭＳ 明朝" w:hAnsi="ＭＳ 明朝" w:hint="eastAsia"/>
                <w:sz w:val="24"/>
                <w:szCs w:val="24"/>
              </w:rPr>
              <w:t>自治会等が実施する既存集会所の主要構造部の改修に要する経費およびその改修</w:t>
            </w:r>
            <w:r w:rsidR="000C4E6D">
              <w:rPr>
                <w:rFonts w:ascii="ＭＳ 明朝" w:eastAsia="ＭＳ 明朝" w:hAnsi="ＭＳ 明朝" w:hint="eastAsia"/>
                <w:sz w:val="24"/>
                <w:szCs w:val="24"/>
              </w:rPr>
              <w:t>を行う上で必要となる他の改修に要する経費。ただし、事業費の下限は2</w:t>
            </w:r>
            <w:r w:rsidRPr="00D8491F">
              <w:rPr>
                <w:rFonts w:ascii="ＭＳ 明朝" w:eastAsia="ＭＳ 明朝" w:hAnsi="ＭＳ 明朝" w:hint="eastAsia"/>
                <w:sz w:val="24"/>
                <w:szCs w:val="24"/>
              </w:rPr>
              <w:t>00万円とする。</w:t>
            </w:r>
          </w:p>
        </w:tc>
        <w:tc>
          <w:tcPr>
            <w:tcW w:w="1900" w:type="pct"/>
            <w:gridSpan w:val="4"/>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160AA" w:rsidRPr="00D8491F" w:rsidRDefault="003160AA" w:rsidP="003160AA">
            <w:pPr>
              <w:ind w:left="1"/>
              <w:rPr>
                <w:rFonts w:ascii="ＭＳ 明朝" w:eastAsia="ＭＳ 明朝" w:hAnsi="ＭＳ 明朝"/>
                <w:sz w:val="24"/>
                <w:szCs w:val="24"/>
              </w:rPr>
            </w:pPr>
            <w:r w:rsidRPr="00D8491F">
              <w:rPr>
                <w:rFonts w:ascii="ＭＳ 明朝" w:eastAsia="ＭＳ 明朝" w:hAnsi="ＭＳ 明朝" w:hint="eastAsia"/>
                <w:sz w:val="24"/>
                <w:szCs w:val="24"/>
              </w:rPr>
              <w:t>(ア)　対象となる経費は、建築基準法第2条第5号に掲げる主要構造部(壁、柱、床、はり、屋根または階段)の改修に要する工事費およびその改修を行う上で必要となる他の改修に要する工事費とする。（備品整備費、屋根材の葺き替え、壁紙の張替え、外壁・内壁の塗装、畳の張替え、１階床板の張替えなどの仕上げ材のみの改修費は対象としない）</w:t>
            </w:r>
          </w:p>
          <w:p w:rsidR="003160AA" w:rsidRPr="00D8491F" w:rsidRDefault="003160AA" w:rsidP="003160AA">
            <w:pPr>
              <w:ind w:left="1"/>
              <w:rPr>
                <w:rFonts w:ascii="ＭＳ 明朝" w:eastAsia="ＭＳ 明朝" w:hAnsi="ＭＳ 明朝"/>
                <w:sz w:val="24"/>
                <w:szCs w:val="24"/>
              </w:rPr>
            </w:pPr>
            <w:r w:rsidRPr="00D8491F">
              <w:rPr>
                <w:rFonts w:ascii="ＭＳ 明朝" w:eastAsia="ＭＳ 明朝" w:hAnsi="ＭＳ 明朝" w:hint="eastAsia"/>
                <w:sz w:val="24"/>
                <w:szCs w:val="24"/>
              </w:rPr>
              <w:t>(イ)　過去に次のいずれかの補助を受けて集会所の建築等または用地取得を行った自治会等にあっては、原則として当該補助から10年以上経過した場合でなければ、交付を受けることができない。</w:t>
            </w:r>
          </w:p>
          <w:p w:rsidR="003160AA" w:rsidRPr="00D8491F" w:rsidRDefault="003160AA" w:rsidP="003160AA">
            <w:pPr>
              <w:rPr>
                <w:rFonts w:ascii="ＭＳ 明朝" w:eastAsia="ＭＳ 明朝" w:hAnsi="ＭＳ 明朝"/>
                <w:sz w:val="24"/>
                <w:szCs w:val="24"/>
              </w:rPr>
            </w:pPr>
            <w:r w:rsidRPr="00D8491F">
              <w:rPr>
                <w:rFonts w:ascii="ＭＳ 明朝" w:eastAsia="ＭＳ 明朝" w:hAnsi="ＭＳ 明朝" w:hint="eastAsia"/>
                <w:sz w:val="24"/>
                <w:szCs w:val="24"/>
              </w:rPr>
              <w:t>ア　市町振興総合補助金個性輝く自治活動支援(自治ハウス整備)</w:t>
            </w:r>
          </w:p>
          <w:p w:rsidR="003160AA" w:rsidRPr="00D8491F" w:rsidRDefault="003160AA" w:rsidP="003160AA">
            <w:pPr>
              <w:rPr>
                <w:rFonts w:ascii="ＭＳ 明朝" w:eastAsia="ＭＳ 明朝" w:hAnsi="ＭＳ 明朝"/>
                <w:sz w:val="24"/>
                <w:szCs w:val="24"/>
              </w:rPr>
            </w:pPr>
            <w:r w:rsidRPr="00D8491F">
              <w:rPr>
                <w:rFonts w:ascii="ＭＳ 明朝" w:eastAsia="ＭＳ 明朝" w:hAnsi="ＭＳ 明朝" w:hint="eastAsia"/>
                <w:sz w:val="24"/>
                <w:szCs w:val="24"/>
              </w:rPr>
              <w:t>イ　自治振興交付金(個性輝く自治活動支援事業)</w:t>
            </w:r>
          </w:p>
        </w:tc>
        <w:tc>
          <w:tcPr>
            <w:tcW w:w="6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160AA" w:rsidRPr="00D8491F" w:rsidRDefault="003160AA" w:rsidP="002D15E9">
            <w:pPr>
              <w:rPr>
                <w:rFonts w:ascii="ＭＳ 明朝" w:eastAsia="ＭＳ 明朝" w:hAnsi="ＭＳ 明朝"/>
                <w:sz w:val="24"/>
                <w:szCs w:val="24"/>
              </w:rPr>
            </w:pPr>
            <w:r w:rsidRPr="00D8491F">
              <w:rPr>
                <w:rFonts w:ascii="ＭＳ 明朝" w:eastAsia="ＭＳ 明朝" w:hAnsi="ＭＳ 明朝" w:hint="eastAsia"/>
                <w:sz w:val="24"/>
                <w:szCs w:val="24"/>
              </w:rPr>
              <w:t>1／2以内</w:t>
            </w:r>
          </w:p>
        </w:tc>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160AA" w:rsidRPr="00D8491F" w:rsidRDefault="003160AA" w:rsidP="00D8491F">
            <w:pPr>
              <w:rPr>
                <w:rFonts w:ascii="ＭＳ 明朝" w:eastAsia="ＭＳ 明朝" w:hAnsi="ＭＳ 明朝"/>
                <w:sz w:val="24"/>
                <w:szCs w:val="24"/>
              </w:rPr>
            </w:pPr>
            <w:r w:rsidRPr="00D8491F">
              <w:rPr>
                <w:rFonts w:ascii="ＭＳ 明朝" w:eastAsia="ＭＳ 明朝" w:hAnsi="ＭＳ 明朝" w:hint="eastAsia"/>
                <w:sz w:val="24"/>
                <w:szCs w:val="24"/>
              </w:rPr>
              <w:t>600万円</w:t>
            </w:r>
          </w:p>
        </w:tc>
      </w:tr>
      <w:tr w:rsidR="003160AA" w:rsidRPr="00D8491F" w:rsidTr="003160AA">
        <w:trPr>
          <w:trHeight w:val="396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3160AA" w:rsidRPr="00D8491F" w:rsidRDefault="003160AA" w:rsidP="00D8491F">
            <w:pPr>
              <w:rPr>
                <w:rFonts w:ascii="ＭＳ 明朝" w:eastAsia="ＭＳ 明朝" w:hAnsi="ＭＳ 明朝"/>
                <w:sz w:val="24"/>
                <w:szCs w:val="24"/>
              </w:rPr>
            </w:pPr>
          </w:p>
        </w:tc>
        <w:tc>
          <w:tcPr>
            <w:tcW w:w="1100" w:type="pct"/>
            <w:tcBorders>
              <w:top w:val="single" w:sz="2" w:space="0" w:color="000000"/>
              <w:left w:val="single" w:sz="2" w:space="0" w:color="000000"/>
              <w:bottom w:val="single" w:sz="4" w:space="0" w:color="auto"/>
              <w:right w:val="single" w:sz="2" w:space="0" w:color="000000"/>
            </w:tcBorders>
            <w:tcMar>
              <w:top w:w="45" w:type="dxa"/>
              <w:left w:w="45" w:type="dxa"/>
              <w:bottom w:w="45" w:type="dxa"/>
              <w:right w:w="45" w:type="dxa"/>
            </w:tcMar>
            <w:hideMark/>
          </w:tcPr>
          <w:p w:rsidR="003160AA" w:rsidRPr="00D8491F" w:rsidRDefault="003160AA" w:rsidP="00D8491F">
            <w:pPr>
              <w:rPr>
                <w:rFonts w:ascii="ＭＳ 明朝" w:eastAsia="ＭＳ 明朝" w:hAnsi="ＭＳ 明朝"/>
                <w:sz w:val="24"/>
                <w:szCs w:val="24"/>
              </w:rPr>
            </w:pPr>
            <w:r>
              <w:rPr>
                <w:rFonts w:ascii="ＭＳ 明朝" w:eastAsia="ＭＳ 明朝" w:hAnsi="ＭＳ 明朝" w:hint="eastAsia"/>
                <w:sz w:val="24"/>
                <w:szCs w:val="24"/>
              </w:rPr>
              <w:t>(3</w:t>
            </w:r>
            <w:r w:rsidRPr="00D8491F">
              <w:rPr>
                <w:rFonts w:ascii="ＭＳ 明朝" w:eastAsia="ＭＳ 明朝" w:hAnsi="ＭＳ 明朝" w:hint="eastAsia"/>
                <w:sz w:val="24"/>
                <w:szCs w:val="24"/>
              </w:rPr>
              <w:t>)集会所の修繕</w:t>
            </w:r>
          </w:p>
          <w:p w:rsidR="003160AA" w:rsidRDefault="003160AA" w:rsidP="00D8491F">
            <w:pPr>
              <w:rPr>
                <w:rFonts w:ascii="ＭＳ 明朝" w:eastAsia="ＭＳ 明朝" w:hAnsi="ＭＳ 明朝"/>
                <w:sz w:val="24"/>
                <w:szCs w:val="24"/>
              </w:rPr>
            </w:pPr>
          </w:p>
          <w:p w:rsidR="003160AA" w:rsidRPr="00D8491F" w:rsidRDefault="003160AA" w:rsidP="00D8491F">
            <w:pPr>
              <w:rPr>
                <w:rFonts w:ascii="ＭＳ 明朝" w:eastAsia="ＭＳ 明朝" w:hAnsi="ＭＳ 明朝"/>
                <w:sz w:val="24"/>
                <w:szCs w:val="24"/>
              </w:rPr>
            </w:pPr>
            <w:r w:rsidRPr="00D8491F">
              <w:rPr>
                <w:rFonts w:ascii="ＭＳ 明朝" w:eastAsia="ＭＳ 明朝" w:hAnsi="ＭＳ 明朝" w:hint="eastAsia"/>
                <w:sz w:val="24"/>
                <w:szCs w:val="24"/>
              </w:rPr>
              <w:t>上記</w:t>
            </w:r>
            <w:r w:rsidR="000C4E6D">
              <w:rPr>
                <w:rFonts w:ascii="ＭＳ 明朝" w:eastAsia="ＭＳ 明朝" w:hAnsi="ＭＳ 明朝" w:hint="eastAsia"/>
                <w:sz w:val="24"/>
                <w:szCs w:val="24"/>
              </w:rPr>
              <w:t>(</w:t>
            </w:r>
            <w:r w:rsidR="000C4E6D">
              <w:rPr>
                <w:rFonts w:ascii="ＭＳ 明朝" w:eastAsia="ＭＳ 明朝" w:hAnsi="ＭＳ 明朝"/>
                <w:sz w:val="24"/>
                <w:szCs w:val="24"/>
              </w:rPr>
              <w:t>2</w:t>
            </w:r>
            <w:r w:rsidRPr="00D8491F">
              <w:rPr>
                <w:rFonts w:ascii="ＭＳ 明朝" w:eastAsia="ＭＳ 明朝" w:hAnsi="ＭＳ 明朝" w:hint="eastAsia"/>
                <w:sz w:val="24"/>
                <w:szCs w:val="24"/>
              </w:rPr>
              <w:t>)の対象とならない自治会等が実施する既存集会所の大規模修繕に要する経費。ただし、事業費の下限は100万円とする。</w:t>
            </w:r>
          </w:p>
        </w:tc>
        <w:tc>
          <w:tcPr>
            <w:tcW w:w="1900" w:type="pct"/>
            <w:gridSpan w:val="4"/>
            <w:tcBorders>
              <w:top w:val="single" w:sz="2" w:space="0" w:color="000000"/>
              <w:left w:val="single" w:sz="2" w:space="0" w:color="000000"/>
              <w:bottom w:val="single" w:sz="4" w:space="0" w:color="auto"/>
              <w:right w:val="single" w:sz="2" w:space="0" w:color="000000"/>
            </w:tcBorders>
            <w:tcMar>
              <w:top w:w="45" w:type="dxa"/>
              <w:left w:w="45" w:type="dxa"/>
              <w:bottom w:w="45" w:type="dxa"/>
              <w:right w:w="45" w:type="dxa"/>
            </w:tcMar>
            <w:hideMark/>
          </w:tcPr>
          <w:p w:rsidR="003160AA" w:rsidRPr="00D8491F" w:rsidRDefault="003160AA" w:rsidP="000C4E6D">
            <w:pPr>
              <w:ind w:left="1"/>
              <w:rPr>
                <w:rFonts w:ascii="ＭＳ 明朝" w:eastAsia="ＭＳ 明朝" w:hAnsi="ＭＳ 明朝"/>
                <w:sz w:val="24"/>
                <w:szCs w:val="24"/>
              </w:rPr>
            </w:pPr>
            <w:r w:rsidRPr="00D8491F">
              <w:rPr>
                <w:rFonts w:ascii="ＭＳ 明朝" w:eastAsia="ＭＳ 明朝" w:hAnsi="ＭＳ 明朝" w:hint="eastAsia"/>
                <w:sz w:val="24"/>
                <w:szCs w:val="24"/>
              </w:rPr>
              <w:t>対象となる経費は、上記(</w:t>
            </w:r>
            <w:r w:rsidR="000C4E6D">
              <w:rPr>
                <w:rFonts w:ascii="ＭＳ 明朝" w:eastAsia="ＭＳ 明朝" w:hAnsi="ＭＳ 明朝"/>
                <w:sz w:val="24"/>
                <w:szCs w:val="24"/>
              </w:rPr>
              <w:t>2</w:t>
            </w:r>
            <w:r w:rsidRPr="00D8491F">
              <w:rPr>
                <w:rFonts w:ascii="ＭＳ 明朝" w:eastAsia="ＭＳ 明朝" w:hAnsi="ＭＳ 明朝" w:hint="eastAsia"/>
                <w:sz w:val="24"/>
                <w:szCs w:val="24"/>
              </w:rPr>
              <w:t>)の対象とならない改修に要する工事費で、屋根の葺き替え、床の補修など大規模修繕に要する工事費とする。</w:t>
            </w:r>
          </w:p>
        </w:tc>
        <w:tc>
          <w:tcPr>
            <w:tcW w:w="600" w:type="pct"/>
            <w:tcBorders>
              <w:top w:val="single" w:sz="2" w:space="0" w:color="000000"/>
              <w:left w:val="single" w:sz="2" w:space="0" w:color="000000"/>
              <w:bottom w:val="single" w:sz="4" w:space="0" w:color="auto"/>
              <w:right w:val="single" w:sz="2" w:space="0" w:color="000000"/>
            </w:tcBorders>
            <w:tcMar>
              <w:top w:w="45" w:type="dxa"/>
              <w:left w:w="45" w:type="dxa"/>
              <w:bottom w:w="45" w:type="dxa"/>
              <w:right w:w="45" w:type="dxa"/>
            </w:tcMar>
            <w:hideMark/>
          </w:tcPr>
          <w:p w:rsidR="003160AA" w:rsidRPr="00D8491F" w:rsidRDefault="003160AA" w:rsidP="00D8491F">
            <w:pPr>
              <w:rPr>
                <w:rFonts w:ascii="ＭＳ 明朝" w:eastAsia="ＭＳ 明朝" w:hAnsi="ＭＳ 明朝"/>
                <w:sz w:val="24"/>
                <w:szCs w:val="24"/>
              </w:rPr>
            </w:pPr>
            <w:r w:rsidRPr="00D8491F">
              <w:rPr>
                <w:rFonts w:ascii="ＭＳ 明朝" w:eastAsia="ＭＳ 明朝" w:hAnsi="ＭＳ 明朝" w:hint="eastAsia"/>
                <w:sz w:val="24"/>
                <w:szCs w:val="24"/>
              </w:rPr>
              <w:t>1／3以内</w:t>
            </w:r>
          </w:p>
        </w:tc>
        <w:tc>
          <w:tcPr>
            <w:tcW w:w="650" w:type="pct"/>
            <w:tcBorders>
              <w:top w:val="single" w:sz="2" w:space="0" w:color="000000"/>
              <w:left w:val="single" w:sz="2" w:space="0" w:color="000000"/>
              <w:bottom w:val="single" w:sz="4" w:space="0" w:color="auto"/>
              <w:right w:val="single" w:sz="2" w:space="0" w:color="000000"/>
            </w:tcBorders>
            <w:tcMar>
              <w:top w:w="45" w:type="dxa"/>
              <w:left w:w="45" w:type="dxa"/>
              <w:bottom w:w="45" w:type="dxa"/>
              <w:right w:w="45" w:type="dxa"/>
            </w:tcMar>
            <w:hideMark/>
          </w:tcPr>
          <w:p w:rsidR="003160AA" w:rsidRPr="00D8491F" w:rsidRDefault="003160AA" w:rsidP="00D8491F">
            <w:pPr>
              <w:rPr>
                <w:rFonts w:ascii="ＭＳ 明朝" w:eastAsia="ＭＳ 明朝" w:hAnsi="ＭＳ 明朝"/>
                <w:sz w:val="24"/>
                <w:szCs w:val="24"/>
              </w:rPr>
            </w:pPr>
            <w:r w:rsidRPr="00D8491F">
              <w:rPr>
                <w:rFonts w:ascii="ＭＳ 明朝" w:eastAsia="ＭＳ 明朝" w:hAnsi="ＭＳ 明朝" w:hint="eastAsia"/>
                <w:sz w:val="24"/>
                <w:szCs w:val="24"/>
              </w:rPr>
              <w:t>100万円</w:t>
            </w:r>
          </w:p>
        </w:tc>
      </w:tr>
    </w:tbl>
    <w:p w:rsidR="00D8491F" w:rsidRDefault="00D8491F" w:rsidP="00FF113A">
      <w:pPr>
        <w:rPr>
          <w:rFonts w:ascii="ＭＳ 明朝" w:eastAsia="ＭＳ 明朝" w:hAnsi="ＭＳ 明朝"/>
          <w:sz w:val="24"/>
          <w:szCs w:val="24"/>
        </w:rPr>
      </w:pPr>
    </w:p>
    <w:p w:rsidR="00D8491F" w:rsidRDefault="00D8491F" w:rsidP="00FF113A">
      <w:pPr>
        <w:rPr>
          <w:rFonts w:ascii="ＭＳ 明朝" w:eastAsia="ＭＳ 明朝" w:hAnsi="ＭＳ 明朝"/>
          <w:sz w:val="24"/>
          <w:szCs w:val="24"/>
        </w:rPr>
      </w:pPr>
    </w:p>
    <w:p w:rsidR="00D8491F" w:rsidRDefault="00D8491F" w:rsidP="00FF113A">
      <w:pPr>
        <w:rPr>
          <w:rFonts w:ascii="ＭＳ 明朝" w:eastAsia="ＭＳ 明朝" w:hAnsi="ＭＳ 明朝"/>
          <w:sz w:val="24"/>
          <w:szCs w:val="24"/>
        </w:rPr>
      </w:pPr>
    </w:p>
    <w:p w:rsidR="00D8491F" w:rsidRDefault="00D8491F" w:rsidP="00FF113A">
      <w:pPr>
        <w:rPr>
          <w:rFonts w:ascii="ＭＳ 明朝" w:eastAsia="ＭＳ 明朝" w:hAnsi="ＭＳ 明朝"/>
          <w:sz w:val="24"/>
          <w:szCs w:val="24"/>
        </w:rPr>
      </w:pPr>
    </w:p>
    <w:p w:rsidR="00D8491F" w:rsidRDefault="00D8491F" w:rsidP="00FF113A">
      <w:pPr>
        <w:rPr>
          <w:rFonts w:ascii="ＭＳ 明朝" w:eastAsia="ＭＳ 明朝" w:hAnsi="ＭＳ 明朝"/>
          <w:sz w:val="24"/>
          <w:szCs w:val="24"/>
        </w:rPr>
      </w:pPr>
    </w:p>
    <w:p w:rsidR="00D8491F" w:rsidRDefault="00D8491F" w:rsidP="00FF113A">
      <w:pPr>
        <w:rPr>
          <w:rFonts w:ascii="ＭＳ 明朝" w:eastAsia="ＭＳ 明朝" w:hAnsi="ＭＳ 明朝"/>
          <w:sz w:val="24"/>
          <w:szCs w:val="24"/>
        </w:rPr>
      </w:pPr>
      <w:bookmarkStart w:id="0" w:name="_GoBack"/>
      <w:bookmarkEnd w:id="0"/>
    </w:p>
    <w:p w:rsidR="00D8491F" w:rsidRDefault="00D8491F" w:rsidP="00FF113A">
      <w:pPr>
        <w:rPr>
          <w:rFonts w:ascii="ＭＳ 明朝" w:eastAsia="ＭＳ 明朝" w:hAnsi="ＭＳ 明朝" w:hint="eastAsia"/>
          <w:sz w:val="24"/>
          <w:szCs w:val="24"/>
        </w:rPr>
      </w:pPr>
    </w:p>
    <w:sectPr w:rsidR="00D8491F" w:rsidSect="00B55AEF">
      <w:pgSz w:w="11906" w:h="16838" w:code="9"/>
      <w:pgMar w:top="1304"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02B" w:rsidRDefault="00CB502B" w:rsidP="00CB502B">
      <w:r>
        <w:separator/>
      </w:r>
    </w:p>
  </w:endnote>
  <w:endnote w:type="continuationSeparator" w:id="0">
    <w:p w:rsidR="00CB502B" w:rsidRDefault="00CB502B" w:rsidP="00CB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02B" w:rsidRDefault="00CB502B" w:rsidP="00CB502B">
      <w:r>
        <w:separator/>
      </w:r>
    </w:p>
  </w:footnote>
  <w:footnote w:type="continuationSeparator" w:id="0">
    <w:p w:rsidR="00CB502B" w:rsidRDefault="00CB502B" w:rsidP="00CB5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B2B"/>
    <w:multiLevelType w:val="hybridMultilevel"/>
    <w:tmpl w:val="C99E3E7A"/>
    <w:lvl w:ilvl="0" w:tplc="8A9868B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DDC6D3B"/>
    <w:multiLevelType w:val="hybridMultilevel"/>
    <w:tmpl w:val="0D747708"/>
    <w:lvl w:ilvl="0" w:tplc="8838682E">
      <w:start w:val="1"/>
      <w:numFmt w:val="decimal"/>
      <w:lvlText w:val="(%1)"/>
      <w:lvlJc w:val="left"/>
      <w:pPr>
        <w:ind w:left="1020" w:hanging="60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1687268"/>
    <w:multiLevelType w:val="hybridMultilevel"/>
    <w:tmpl w:val="8F88C686"/>
    <w:lvl w:ilvl="0" w:tplc="BFD83D36">
      <w:start w:val="1"/>
      <w:numFmt w:val="decimal"/>
      <w:lvlText w:val="(%1)"/>
      <w:lvlJc w:val="left"/>
      <w:pPr>
        <w:ind w:left="1080" w:hanging="60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245630F"/>
    <w:multiLevelType w:val="hybridMultilevel"/>
    <w:tmpl w:val="D22A412C"/>
    <w:lvl w:ilvl="0" w:tplc="531A633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9F9436C"/>
    <w:multiLevelType w:val="hybridMultilevel"/>
    <w:tmpl w:val="96E4366E"/>
    <w:lvl w:ilvl="0" w:tplc="2B70DFAE">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5D6F3D0C"/>
    <w:multiLevelType w:val="hybridMultilevel"/>
    <w:tmpl w:val="D89A2BC6"/>
    <w:lvl w:ilvl="0" w:tplc="2BEAFA1E">
      <w:start w:val="1"/>
      <w:numFmt w:val="decimal"/>
      <w:lvlText w:val="(%1)"/>
      <w:lvlJc w:val="left"/>
      <w:pPr>
        <w:ind w:left="810" w:hanging="60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2476655"/>
    <w:multiLevelType w:val="hybridMultilevel"/>
    <w:tmpl w:val="C49408E4"/>
    <w:lvl w:ilvl="0" w:tplc="3858F6C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7D14478F"/>
    <w:multiLevelType w:val="hybridMultilevel"/>
    <w:tmpl w:val="5DE229F4"/>
    <w:lvl w:ilvl="0" w:tplc="FC0E4A72">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6"/>
  </w:num>
  <w:num w:numId="3">
    <w:abstractNumId w:val="5"/>
  </w:num>
  <w:num w:numId="4">
    <w:abstractNumId w:val="7"/>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3A"/>
    <w:rsid w:val="000C4E6D"/>
    <w:rsid w:val="001A1647"/>
    <w:rsid w:val="00242B6B"/>
    <w:rsid w:val="00266252"/>
    <w:rsid w:val="002B310A"/>
    <w:rsid w:val="002D15E9"/>
    <w:rsid w:val="003160AA"/>
    <w:rsid w:val="00317E30"/>
    <w:rsid w:val="00372615"/>
    <w:rsid w:val="00404FFD"/>
    <w:rsid w:val="005243F6"/>
    <w:rsid w:val="00534487"/>
    <w:rsid w:val="0056697B"/>
    <w:rsid w:val="005F5E02"/>
    <w:rsid w:val="0073565B"/>
    <w:rsid w:val="00774122"/>
    <w:rsid w:val="0090243C"/>
    <w:rsid w:val="0090587F"/>
    <w:rsid w:val="00993B49"/>
    <w:rsid w:val="00A226F6"/>
    <w:rsid w:val="00A76F95"/>
    <w:rsid w:val="00AE5783"/>
    <w:rsid w:val="00B55AEF"/>
    <w:rsid w:val="00B724CE"/>
    <w:rsid w:val="00BC183E"/>
    <w:rsid w:val="00C16609"/>
    <w:rsid w:val="00C277E7"/>
    <w:rsid w:val="00C428E4"/>
    <w:rsid w:val="00CB502B"/>
    <w:rsid w:val="00CE3A6C"/>
    <w:rsid w:val="00D8491F"/>
    <w:rsid w:val="00E10073"/>
    <w:rsid w:val="00F11EBC"/>
    <w:rsid w:val="00F70E1B"/>
    <w:rsid w:val="00FA2BEE"/>
    <w:rsid w:val="00FF1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974EF4B"/>
  <w15:chartTrackingRefBased/>
  <w15:docId w15:val="{26951949-FCAA-480B-82A6-A947BAE2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6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13A"/>
    <w:pPr>
      <w:ind w:leftChars="400" w:left="840"/>
    </w:pPr>
  </w:style>
  <w:style w:type="paragraph" w:styleId="a4">
    <w:name w:val="Balloon Text"/>
    <w:basedOn w:val="a"/>
    <w:link w:val="a5"/>
    <w:uiPriority w:val="99"/>
    <w:semiHidden/>
    <w:unhideWhenUsed/>
    <w:rsid w:val="00F11E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1EBC"/>
    <w:rPr>
      <w:rFonts w:asciiTheme="majorHAnsi" w:eastAsiaTheme="majorEastAsia" w:hAnsiTheme="majorHAnsi" w:cstheme="majorBidi"/>
      <w:sz w:val="18"/>
      <w:szCs w:val="18"/>
    </w:rPr>
  </w:style>
  <w:style w:type="paragraph" w:styleId="a6">
    <w:name w:val="header"/>
    <w:basedOn w:val="a"/>
    <w:link w:val="a7"/>
    <w:uiPriority w:val="99"/>
    <w:unhideWhenUsed/>
    <w:rsid w:val="00CB502B"/>
    <w:pPr>
      <w:tabs>
        <w:tab w:val="center" w:pos="4252"/>
        <w:tab w:val="right" w:pos="8504"/>
      </w:tabs>
      <w:snapToGrid w:val="0"/>
    </w:pPr>
  </w:style>
  <w:style w:type="character" w:customStyle="1" w:styleId="a7">
    <w:name w:val="ヘッダー (文字)"/>
    <w:basedOn w:val="a0"/>
    <w:link w:val="a6"/>
    <w:uiPriority w:val="99"/>
    <w:rsid w:val="00CB502B"/>
  </w:style>
  <w:style w:type="paragraph" w:styleId="a8">
    <w:name w:val="footer"/>
    <w:basedOn w:val="a"/>
    <w:link w:val="a9"/>
    <w:uiPriority w:val="99"/>
    <w:unhideWhenUsed/>
    <w:rsid w:val="00CB502B"/>
    <w:pPr>
      <w:tabs>
        <w:tab w:val="center" w:pos="4252"/>
        <w:tab w:val="right" w:pos="8504"/>
      </w:tabs>
      <w:snapToGrid w:val="0"/>
    </w:pPr>
  </w:style>
  <w:style w:type="character" w:customStyle="1" w:styleId="a9">
    <w:name w:val="フッター (文字)"/>
    <w:basedOn w:val="a0"/>
    <w:link w:val="a8"/>
    <w:uiPriority w:val="99"/>
    <w:rsid w:val="00CB5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525</TotalTime>
  <Pages>4</Pages>
  <Words>419</Words>
  <Characters>2390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滋賀県犬上郡甲良町</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甲良町</dc:creator>
  <cp:keywords/>
  <dc:description/>
  <cp:lastModifiedBy>甲良町</cp:lastModifiedBy>
  <cp:revision>20</cp:revision>
  <cp:lastPrinted>2017-08-30T01:35:00Z</cp:lastPrinted>
  <dcterms:created xsi:type="dcterms:W3CDTF">2016-12-15T01:12:00Z</dcterms:created>
  <dcterms:modified xsi:type="dcterms:W3CDTF">2017-08-30T01:42:00Z</dcterms:modified>
</cp:coreProperties>
</file>