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9D11" w14:textId="77777777" w:rsidR="00765589" w:rsidRPr="00DC3EFD" w:rsidRDefault="00F00F02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14:paraId="183D9827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0E02D721" w14:textId="77777777" w:rsidR="0026734C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14:paraId="1E03C0FE" w14:textId="77777777" w:rsidR="008121B2" w:rsidRPr="00DC3EFD" w:rsidRDefault="008121B2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（イ－②用）</w:t>
      </w:r>
    </w:p>
    <w:p w14:paraId="110F8600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B946A8B" w14:textId="6BB5458A" w:rsidR="00765589" w:rsidRPr="00DC3EFD" w:rsidRDefault="000543EA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甲良</w:t>
      </w:r>
      <w:bookmarkStart w:id="0" w:name="_GoBack"/>
      <w:bookmarkEnd w:id="0"/>
      <w:r w:rsidR="007D1D9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様</w:t>
      </w:r>
    </w:p>
    <w:p w14:paraId="27C82758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449A346F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14:paraId="6ADA5B84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14:paraId="55F5C4F2" w14:textId="77777777" w:rsidR="007D1D92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</w:p>
    <w:p w14:paraId="50916AA1" w14:textId="77777777" w:rsidR="00765589" w:rsidRPr="00DC3EFD" w:rsidRDefault="00765589" w:rsidP="007D1D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900" w:firstLine="4308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14:paraId="75B47FD9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28998E1C" w14:textId="77777777" w:rsidR="0026734C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 xml:space="preserve">１　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事業が属する</w:t>
      </w:r>
      <w:r w:rsidR="00701CEA" w:rsidRPr="00701CEA">
        <w:rPr>
          <w:rFonts w:asciiTheme="majorEastAsia" w:eastAsiaTheme="majorEastAsia" w:hAnsiTheme="majorEastAsia" w:cs="Times New Roman" w:hint="eastAsia"/>
          <w:szCs w:val="21"/>
          <w:u w:val="single"/>
        </w:rPr>
        <w:t>業種ごと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の最近</w:t>
      </w:r>
      <w:r w:rsidR="00FE4082">
        <w:rPr>
          <w:rFonts w:asciiTheme="majorEastAsia" w:eastAsiaTheme="majorEastAsia" w:hAnsiTheme="majorEastAsia" w:cs="Times New Roman" w:hint="eastAsia"/>
          <w:szCs w:val="21"/>
        </w:rPr>
        <w:t>１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年間の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売上高</w:t>
      </w:r>
      <w:r w:rsidR="002872C1">
        <w:rPr>
          <w:rFonts w:asciiTheme="majorEastAsia" w:eastAsiaTheme="majorEastAsia" w:hAnsiTheme="majorEastAsia" w:cs="Times New Roman" w:hint="eastAsia"/>
          <w:szCs w:val="21"/>
        </w:rPr>
        <w:t>等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について</w:t>
      </w:r>
    </w:p>
    <w:p w14:paraId="25ED9FC4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047"/>
        <w:gridCol w:w="2435"/>
        <w:gridCol w:w="2613"/>
        <w:gridCol w:w="1418"/>
      </w:tblGrid>
      <w:tr w:rsidR="00F00F02" w14:paraId="62634E96" w14:textId="77777777" w:rsidTr="00F00F02">
        <w:tc>
          <w:tcPr>
            <w:tcW w:w="1047" w:type="dxa"/>
          </w:tcPr>
          <w:p w14:paraId="2816E2A5" w14:textId="77777777" w:rsidR="00F00F02" w:rsidRDefault="00F00F02" w:rsidP="00F00F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4A87">
              <w:rPr>
                <w:rFonts w:asciiTheme="majorEastAsia" w:eastAsiaTheme="majorEastAsia" w:hAnsiTheme="majorEastAsia" w:hint="eastAsia"/>
                <w:sz w:val="14"/>
                <w:szCs w:val="21"/>
              </w:rPr>
              <w:t>細分類番号</w:t>
            </w:r>
          </w:p>
        </w:tc>
        <w:tc>
          <w:tcPr>
            <w:tcW w:w="2435" w:type="dxa"/>
          </w:tcPr>
          <w:p w14:paraId="11018F83" w14:textId="77777777" w:rsidR="00F00F02" w:rsidRDefault="00F00F02" w:rsidP="00F00F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細分類業種</w:t>
            </w:r>
            <w:r w:rsidR="0013036E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613" w:type="dxa"/>
          </w:tcPr>
          <w:p w14:paraId="03EB5794" w14:textId="77777777" w:rsidR="00F00F02" w:rsidRDefault="00F00F02" w:rsidP="00F00F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最近１年間の売上高等</w:t>
            </w:r>
          </w:p>
        </w:tc>
        <w:tc>
          <w:tcPr>
            <w:tcW w:w="1418" w:type="dxa"/>
          </w:tcPr>
          <w:p w14:paraId="768B8B13" w14:textId="77777777" w:rsidR="00F00F02" w:rsidRDefault="00F00F02" w:rsidP="00F00F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構成比</w:t>
            </w:r>
          </w:p>
        </w:tc>
      </w:tr>
      <w:tr w:rsidR="00F00F02" w14:paraId="3AAA08C1" w14:textId="77777777" w:rsidTr="00F00F02">
        <w:tc>
          <w:tcPr>
            <w:tcW w:w="1047" w:type="dxa"/>
          </w:tcPr>
          <w:p w14:paraId="16CAC5E8" w14:textId="77777777" w:rsidR="00F00F02" w:rsidRDefault="00F00F02" w:rsidP="00BB7D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5" w:type="dxa"/>
          </w:tcPr>
          <w:p w14:paraId="7C1720F5" w14:textId="77777777" w:rsidR="00F00F02" w:rsidRDefault="00F00F02" w:rsidP="00BB7D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3" w:type="dxa"/>
          </w:tcPr>
          <w:p w14:paraId="1E584261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18" w:type="dxa"/>
          </w:tcPr>
          <w:p w14:paraId="3AF741F4" w14:textId="77777777" w:rsidR="00F00F02" w:rsidRDefault="00F00F02" w:rsidP="00F00F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00F02" w14:paraId="29A7A749" w14:textId="77777777" w:rsidTr="00F00F02">
        <w:tc>
          <w:tcPr>
            <w:tcW w:w="1047" w:type="dxa"/>
          </w:tcPr>
          <w:p w14:paraId="281EA929" w14:textId="77777777" w:rsidR="00F00F02" w:rsidRDefault="00F00F02" w:rsidP="00BB7D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5" w:type="dxa"/>
          </w:tcPr>
          <w:p w14:paraId="3B4C4397" w14:textId="77777777" w:rsidR="00F00F02" w:rsidRDefault="00F00F02" w:rsidP="00BB7D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3" w:type="dxa"/>
          </w:tcPr>
          <w:p w14:paraId="77C9CC72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18" w:type="dxa"/>
          </w:tcPr>
          <w:p w14:paraId="13B53464" w14:textId="77777777" w:rsidR="00F00F02" w:rsidRDefault="00F00F02" w:rsidP="00F00F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00F02" w14:paraId="49EB0664" w14:textId="77777777" w:rsidTr="00F00F02">
        <w:tc>
          <w:tcPr>
            <w:tcW w:w="1047" w:type="dxa"/>
            <w:tcBorders>
              <w:bottom w:val="double" w:sz="4" w:space="0" w:color="auto"/>
            </w:tcBorders>
          </w:tcPr>
          <w:p w14:paraId="1FC975E3" w14:textId="77777777" w:rsidR="00F00F02" w:rsidRDefault="00F00F02" w:rsidP="00BB7D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5" w:type="dxa"/>
            <w:tcBorders>
              <w:bottom w:val="double" w:sz="4" w:space="0" w:color="auto"/>
            </w:tcBorders>
          </w:tcPr>
          <w:p w14:paraId="0EBC3B31" w14:textId="77777777" w:rsidR="00F00F02" w:rsidRDefault="00F00F02" w:rsidP="00BB7D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3" w:type="dxa"/>
            <w:tcBorders>
              <w:bottom w:val="double" w:sz="4" w:space="0" w:color="auto"/>
            </w:tcBorders>
          </w:tcPr>
          <w:p w14:paraId="66378357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AB697D0" w14:textId="77777777" w:rsidR="00F00F02" w:rsidRDefault="00F00F02" w:rsidP="00F00F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00F02" w14:paraId="08E21C47" w14:textId="77777777" w:rsidTr="00F00F02">
        <w:tc>
          <w:tcPr>
            <w:tcW w:w="3482" w:type="dxa"/>
            <w:gridSpan w:val="2"/>
            <w:tcBorders>
              <w:top w:val="double" w:sz="4" w:space="0" w:color="auto"/>
            </w:tcBorders>
          </w:tcPr>
          <w:p w14:paraId="5860FFAC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全体の売上高</w:t>
            </w:r>
            <w:r w:rsidR="002872C1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2613" w:type="dxa"/>
            <w:tcBorders>
              <w:top w:val="double" w:sz="4" w:space="0" w:color="auto"/>
            </w:tcBorders>
          </w:tcPr>
          <w:p w14:paraId="1C3D3F0E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4A8C031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１００％</w:t>
            </w:r>
          </w:p>
        </w:tc>
      </w:tr>
    </w:tbl>
    <w:p w14:paraId="656388A9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※日本標準産業分類の細分類番号と細分類業種名を記載</w:t>
      </w:r>
    </w:p>
    <w:p w14:paraId="367EB66D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3629572E" w14:textId="77777777" w:rsidR="00701CEA" w:rsidRDefault="009B2C1C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２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 xml:space="preserve">　主たる</w:t>
      </w:r>
      <w:r>
        <w:rPr>
          <w:rFonts w:asciiTheme="majorEastAsia" w:eastAsiaTheme="majorEastAsia" w:hAnsiTheme="majorEastAsia" w:cs="Times New Roman" w:hint="eastAsia"/>
          <w:szCs w:val="21"/>
        </w:rPr>
        <w:t>業種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の売上高</w:t>
      </w:r>
      <w:r>
        <w:rPr>
          <w:rFonts w:asciiTheme="majorEastAsia" w:eastAsiaTheme="majorEastAsia" w:hAnsiTheme="majorEastAsia" w:cs="Times New Roman" w:hint="eastAsia"/>
          <w:szCs w:val="21"/>
        </w:rPr>
        <w:t>等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の比較：</w:t>
      </w:r>
      <w:r w:rsidR="00303501">
        <w:rPr>
          <w:rFonts w:asciiTheme="majorEastAsia" w:eastAsiaTheme="majorEastAsia" w:hAnsiTheme="majorEastAsia" w:cs="Times New Roman"/>
          <w:szCs w:val="21"/>
        </w:rPr>
        <w:t>最近３か月間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の</w:t>
      </w:r>
      <w:r w:rsidR="00303501">
        <w:rPr>
          <w:rFonts w:asciiTheme="majorEastAsia" w:eastAsiaTheme="majorEastAsia" w:hAnsiTheme="majorEastAsia" w:cs="Times New Roman"/>
          <w:szCs w:val="21"/>
        </w:rPr>
        <w:t>売上高</w:t>
      </w:r>
      <w:r>
        <w:rPr>
          <w:rFonts w:asciiTheme="majorEastAsia" w:eastAsiaTheme="majorEastAsia" w:hAnsiTheme="majorEastAsia" w:cs="Times New Roman" w:hint="eastAsia"/>
          <w:szCs w:val="21"/>
        </w:rPr>
        <w:t>等</w:t>
      </w:r>
      <w:r w:rsidR="00303501">
        <w:rPr>
          <w:rFonts w:asciiTheme="majorEastAsia" w:eastAsiaTheme="majorEastAsia" w:hAnsiTheme="majorEastAsia" w:cs="Times New Roman"/>
          <w:szCs w:val="21"/>
        </w:rPr>
        <w:t>と前年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３か月間の売上高</w:t>
      </w:r>
      <w:r>
        <w:rPr>
          <w:rFonts w:asciiTheme="majorEastAsia" w:eastAsiaTheme="majorEastAsia" w:hAnsiTheme="majorEastAsia" w:cs="Times New Roman" w:hint="eastAsia"/>
          <w:szCs w:val="21"/>
        </w:rPr>
        <w:t>等</w:t>
      </w:r>
    </w:p>
    <w:tbl>
      <w:tblPr>
        <w:tblStyle w:val="a3"/>
        <w:tblW w:w="7683" w:type="dxa"/>
        <w:tblInd w:w="930" w:type="dxa"/>
        <w:tblLook w:val="04A0" w:firstRow="1" w:lastRow="0" w:firstColumn="1" w:lastColumn="0" w:noHBand="0" w:noVBand="1"/>
      </w:tblPr>
      <w:tblGrid>
        <w:gridCol w:w="1730"/>
        <w:gridCol w:w="2126"/>
        <w:gridCol w:w="1701"/>
        <w:gridCol w:w="2126"/>
      </w:tblGrid>
      <w:tr w:rsidR="002872C1" w14:paraId="698BF938" w14:textId="77777777" w:rsidTr="007D1EB8">
        <w:tc>
          <w:tcPr>
            <w:tcW w:w="3856" w:type="dxa"/>
            <w:gridSpan w:val="2"/>
          </w:tcPr>
          <w:p w14:paraId="6B02428B" w14:textId="77777777" w:rsidR="002872C1" w:rsidRDefault="002872C1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最近の売上高等</w:t>
            </w:r>
          </w:p>
        </w:tc>
        <w:tc>
          <w:tcPr>
            <w:tcW w:w="3827" w:type="dxa"/>
            <w:gridSpan w:val="2"/>
          </w:tcPr>
          <w:p w14:paraId="50BFCF99" w14:textId="77777777" w:rsidR="002872C1" w:rsidRDefault="002872C1" w:rsidP="00287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前年の売上高等</w:t>
            </w:r>
          </w:p>
        </w:tc>
      </w:tr>
      <w:tr w:rsidR="00F00F02" w14:paraId="7ADDEC7C" w14:textId="77777777" w:rsidTr="00F00F02">
        <w:tc>
          <w:tcPr>
            <w:tcW w:w="1730" w:type="dxa"/>
          </w:tcPr>
          <w:p w14:paraId="39E4D4FA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1ACB496C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3CC7C78" w14:textId="77777777" w:rsidR="00F00F02" w:rsidRDefault="0053210A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00F02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56CFBEF7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F00F02" w14:paraId="79F8453C" w14:textId="77777777" w:rsidTr="00F00F02">
        <w:tc>
          <w:tcPr>
            <w:tcW w:w="1730" w:type="dxa"/>
          </w:tcPr>
          <w:p w14:paraId="2EC63A53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05B83D93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81EE575" w14:textId="77777777" w:rsidR="00F00F02" w:rsidRDefault="0053210A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00F02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24555DB2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F00F02" w14:paraId="31E0CD74" w14:textId="77777777" w:rsidTr="00F00F02">
        <w:tc>
          <w:tcPr>
            <w:tcW w:w="1730" w:type="dxa"/>
            <w:tcBorders>
              <w:bottom w:val="double" w:sz="4" w:space="0" w:color="auto"/>
            </w:tcBorders>
          </w:tcPr>
          <w:p w14:paraId="44850B41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F0D8B37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5A28537" w14:textId="77777777" w:rsidR="00F00F02" w:rsidRDefault="0053210A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00F02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6DD465A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F00F02" w14:paraId="206DB4B5" w14:textId="77777777" w:rsidTr="00F00F02">
        <w:tc>
          <w:tcPr>
            <w:tcW w:w="1730" w:type="dxa"/>
            <w:tcBorders>
              <w:top w:val="double" w:sz="4" w:space="0" w:color="auto"/>
            </w:tcBorders>
          </w:tcPr>
          <w:p w14:paraId="18369E0E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  <w:r w:rsidR="002872C1">
              <w:rPr>
                <w:rFonts w:asciiTheme="majorEastAsia" w:eastAsiaTheme="majorEastAsia" w:hAnsiTheme="majorEastAsia" w:hint="eastAsia"/>
                <w:szCs w:val="21"/>
              </w:rPr>
              <w:t>【A】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25A3A6F" w14:textId="77777777" w:rsidR="00F00F02" w:rsidRDefault="00F00F02" w:rsidP="002872C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A806267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  <w:r w:rsidR="002872C1">
              <w:rPr>
                <w:rFonts w:asciiTheme="majorEastAsia" w:eastAsiaTheme="majorEastAsia" w:hAnsiTheme="majorEastAsia" w:hint="eastAsia"/>
                <w:szCs w:val="21"/>
              </w:rPr>
              <w:t>【B】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A4BFE76" w14:textId="77777777" w:rsidR="00F00F02" w:rsidRDefault="00F00F02" w:rsidP="002872C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2BBA544E" w14:textId="77777777" w:rsidR="00F00F02" w:rsidRDefault="00F00F02" w:rsidP="00F00F02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</w:p>
    <w:p w14:paraId="2640F1EE" w14:textId="77777777" w:rsidR="00F00F02" w:rsidRDefault="00F00F02" w:rsidP="00F00F02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主たる業種の売上高等の減少率</w:t>
      </w:r>
    </w:p>
    <w:p w14:paraId="248DF6C7" w14:textId="77777777" w:rsidR="00F00F02" w:rsidRPr="00E616E3" w:rsidRDefault="00F00F02" w:rsidP="00F00F02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</m:den>
        </m:f>
      </m:oMath>
      <w:r>
        <w:rPr>
          <w:rFonts w:asciiTheme="majorEastAsia" w:eastAsiaTheme="majorEastAsia" w:hAnsiTheme="majorEastAsia" w:cs="Times New Roman" w:hint="eastAsia"/>
          <w:szCs w:val="21"/>
        </w:rPr>
        <w:t xml:space="preserve">　×　100　＝</w:t>
      </w:r>
      <w:r w:rsidRPr="00E616E3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p w14:paraId="7540F66C" w14:textId="77777777" w:rsidR="009B2C1C" w:rsidRDefault="009B2C1C" w:rsidP="009B2C1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３</w:t>
      </w:r>
      <w:r>
        <w:rPr>
          <w:rFonts w:asciiTheme="majorEastAsia" w:eastAsiaTheme="majorEastAsia" w:hAnsiTheme="majorEastAsia" w:cs="Times New Roman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21"/>
        </w:rPr>
        <w:t>全体の売上高等の比較：</w:t>
      </w:r>
      <w:r>
        <w:rPr>
          <w:rFonts w:asciiTheme="majorEastAsia" w:eastAsiaTheme="majorEastAsia" w:hAnsiTheme="majorEastAsia" w:cs="Times New Roman"/>
          <w:szCs w:val="21"/>
        </w:rPr>
        <w:t>最近３か月間</w:t>
      </w:r>
      <w:r>
        <w:rPr>
          <w:rFonts w:asciiTheme="majorEastAsia" w:eastAsiaTheme="majorEastAsia" w:hAnsiTheme="majorEastAsia" w:cs="Times New Roman" w:hint="eastAsia"/>
          <w:szCs w:val="21"/>
        </w:rPr>
        <w:t>の</w:t>
      </w:r>
      <w:r>
        <w:rPr>
          <w:rFonts w:asciiTheme="majorEastAsia" w:eastAsiaTheme="majorEastAsia" w:hAnsiTheme="majorEastAsia" w:cs="Times New Roman"/>
          <w:szCs w:val="21"/>
        </w:rPr>
        <w:t>売上高</w:t>
      </w:r>
      <w:r>
        <w:rPr>
          <w:rFonts w:asciiTheme="majorEastAsia" w:eastAsiaTheme="majorEastAsia" w:hAnsiTheme="majorEastAsia" w:cs="Times New Roman" w:hint="eastAsia"/>
          <w:szCs w:val="21"/>
        </w:rPr>
        <w:t>等</w:t>
      </w:r>
      <w:r>
        <w:rPr>
          <w:rFonts w:asciiTheme="majorEastAsia" w:eastAsiaTheme="majorEastAsia" w:hAnsiTheme="majorEastAsia" w:cs="Times New Roman"/>
          <w:szCs w:val="21"/>
        </w:rPr>
        <w:t>と前年</w:t>
      </w:r>
      <w:r>
        <w:rPr>
          <w:rFonts w:asciiTheme="majorEastAsia" w:eastAsiaTheme="majorEastAsia" w:hAnsiTheme="majorEastAsia" w:cs="Times New Roman" w:hint="eastAsia"/>
          <w:szCs w:val="21"/>
        </w:rPr>
        <w:t>３か月間の売上高等</w:t>
      </w:r>
    </w:p>
    <w:tbl>
      <w:tblPr>
        <w:tblStyle w:val="a3"/>
        <w:tblW w:w="7683" w:type="dxa"/>
        <w:tblInd w:w="930" w:type="dxa"/>
        <w:tblLook w:val="04A0" w:firstRow="1" w:lastRow="0" w:firstColumn="1" w:lastColumn="0" w:noHBand="0" w:noVBand="1"/>
      </w:tblPr>
      <w:tblGrid>
        <w:gridCol w:w="1730"/>
        <w:gridCol w:w="2126"/>
        <w:gridCol w:w="1701"/>
        <w:gridCol w:w="2126"/>
      </w:tblGrid>
      <w:tr w:rsidR="002872C1" w14:paraId="7EFF78CE" w14:textId="77777777" w:rsidTr="00974244">
        <w:tc>
          <w:tcPr>
            <w:tcW w:w="3856" w:type="dxa"/>
            <w:gridSpan w:val="2"/>
          </w:tcPr>
          <w:p w14:paraId="583A8E09" w14:textId="77777777" w:rsidR="002872C1" w:rsidRDefault="002872C1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最近の売上高等</w:t>
            </w:r>
          </w:p>
        </w:tc>
        <w:tc>
          <w:tcPr>
            <w:tcW w:w="3827" w:type="dxa"/>
            <w:gridSpan w:val="2"/>
          </w:tcPr>
          <w:p w14:paraId="5967D266" w14:textId="77777777" w:rsidR="002872C1" w:rsidRDefault="002872C1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前年の売上高等</w:t>
            </w:r>
          </w:p>
        </w:tc>
      </w:tr>
      <w:tr w:rsidR="00F00F02" w14:paraId="2741CF56" w14:textId="77777777" w:rsidTr="00F00F02">
        <w:tc>
          <w:tcPr>
            <w:tcW w:w="1730" w:type="dxa"/>
          </w:tcPr>
          <w:p w14:paraId="29CA6A4D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555CE25D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764F42E" w14:textId="77777777" w:rsidR="00F00F02" w:rsidRDefault="0053210A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00F02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26F88638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F00F02" w14:paraId="33FD818A" w14:textId="77777777" w:rsidTr="00F00F02">
        <w:tc>
          <w:tcPr>
            <w:tcW w:w="1730" w:type="dxa"/>
          </w:tcPr>
          <w:p w14:paraId="22BBEA8A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1E2170E0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3F3F275" w14:textId="77777777" w:rsidR="00F00F02" w:rsidRDefault="0053210A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00F02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40A92502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F00F02" w14:paraId="6A8CEBBF" w14:textId="77777777" w:rsidTr="00F00F02">
        <w:tc>
          <w:tcPr>
            <w:tcW w:w="1730" w:type="dxa"/>
            <w:tcBorders>
              <w:bottom w:val="double" w:sz="4" w:space="0" w:color="auto"/>
            </w:tcBorders>
          </w:tcPr>
          <w:p w14:paraId="1F5F4D5F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627FEDE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7695DD1" w14:textId="77777777" w:rsidR="00F00F02" w:rsidRDefault="0053210A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00F02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0410C97" w14:textId="77777777" w:rsidR="00F00F02" w:rsidRDefault="00F00F0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F00F02" w14:paraId="06A4E082" w14:textId="77777777" w:rsidTr="00F00F02">
        <w:tc>
          <w:tcPr>
            <w:tcW w:w="1730" w:type="dxa"/>
            <w:tcBorders>
              <w:top w:val="double" w:sz="4" w:space="0" w:color="auto"/>
            </w:tcBorders>
          </w:tcPr>
          <w:p w14:paraId="3B3CF7FF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  <w:r w:rsidR="002872C1">
              <w:rPr>
                <w:rFonts w:asciiTheme="majorEastAsia" w:eastAsiaTheme="majorEastAsia" w:hAnsiTheme="majorEastAsia" w:hint="eastAsia"/>
                <w:szCs w:val="21"/>
              </w:rPr>
              <w:t>【C】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D02C3E9" w14:textId="77777777" w:rsidR="00F00F02" w:rsidRDefault="00F00F02" w:rsidP="002872C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E22860D" w14:textId="77777777" w:rsidR="00F00F02" w:rsidRDefault="00F00F0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  <w:r w:rsidR="002872C1">
              <w:rPr>
                <w:rFonts w:asciiTheme="majorEastAsia" w:eastAsiaTheme="majorEastAsia" w:hAnsiTheme="majorEastAsia" w:hint="eastAsia"/>
                <w:szCs w:val="21"/>
              </w:rPr>
              <w:t>【D】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D7D9AB4" w14:textId="77777777" w:rsidR="00F00F02" w:rsidRDefault="00F00F02" w:rsidP="002872C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7E458B1A" w14:textId="77777777" w:rsidR="009B2C1C" w:rsidRDefault="009B2C1C" w:rsidP="009B2C1C">
      <w:pPr>
        <w:rPr>
          <w:rFonts w:asciiTheme="majorEastAsia" w:eastAsiaTheme="majorEastAsia" w:hAnsiTheme="majorEastAsia" w:cs="Times New Roman"/>
          <w:szCs w:val="21"/>
        </w:rPr>
      </w:pPr>
    </w:p>
    <w:p w14:paraId="4CF66745" w14:textId="77777777" w:rsidR="00F00F02" w:rsidRDefault="00F00F02" w:rsidP="00F00F02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企業全体の売上高等の減少率</w:t>
      </w:r>
    </w:p>
    <w:p w14:paraId="23E4A19A" w14:textId="77777777" w:rsidR="0026734C" w:rsidRPr="00F00F02" w:rsidRDefault="00F00F02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</m:t>
            </m:r>
          </m:den>
        </m:f>
      </m:oMath>
      <w:r>
        <w:rPr>
          <w:rFonts w:asciiTheme="majorEastAsia" w:eastAsiaTheme="majorEastAsia" w:hAnsiTheme="majorEastAsia" w:cs="Times New Roman" w:hint="eastAsia"/>
          <w:szCs w:val="21"/>
        </w:rPr>
        <w:t xml:space="preserve">　×　100　＝</w:t>
      </w:r>
      <w:r w:rsidRPr="00E616E3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sectPr w:rsidR="0026734C" w:rsidRPr="00F00F02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564FF" w14:textId="77777777" w:rsidR="0037005A" w:rsidRDefault="0037005A" w:rsidP="009B6096">
      <w:r>
        <w:separator/>
      </w:r>
    </w:p>
  </w:endnote>
  <w:endnote w:type="continuationSeparator" w:id="0">
    <w:p w14:paraId="7F3C36FC" w14:textId="77777777" w:rsidR="0037005A" w:rsidRDefault="0037005A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C261" w14:textId="77777777" w:rsidR="0037005A" w:rsidRDefault="0037005A" w:rsidP="009B6096">
      <w:r>
        <w:separator/>
      </w:r>
    </w:p>
  </w:footnote>
  <w:footnote w:type="continuationSeparator" w:id="0">
    <w:p w14:paraId="5D2935D4" w14:textId="77777777" w:rsidR="0037005A" w:rsidRDefault="0037005A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0"/>
    <w:rsid w:val="000543EA"/>
    <w:rsid w:val="000A5907"/>
    <w:rsid w:val="0013036E"/>
    <w:rsid w:val="0023316B"/>
    <w:rsid w:val="00236E69"/>
    <w:rsid w:val="0026734C"/>
    <w:rsid w:val="002711C8"/>
    <w:rsid w:val="002872C1"/>
    <w:rsid w:val="00303501"/>
    <w:rsid w:val="0037005A"/>
    <w:rsid w:val="003A6030"/>
    <w:rsid w:val="004137DF"/>
    <w:rsid w:val="0045571B"/>
    <w:rsid w:val="00487241"/>
    <w:rsid w:val="004F798B"/>
    <w:rsid w:val="0053210A"/>
    <w:rsid w:val="00700CAB"/>
    <w:rsid w:val="00701CEA"/>
    <w:rsid w:val="00723F9F"/>
    <w:rsid w:val="00742148"/>
    <w:rsid w:val="00765589"/>
    <w:rsid w:val="0076624F"/>
    <w:rsid w:val="007D014F"/>
    <w:rsid w:val="007D1D92"/>
    <w:rsid w:val="008121B2"/>
    <w:rsid w:val="00846298"/>
    <w:rsid w:val="00885B73"/>
    <w:rsid w:val="008B6E40"/>
    <w:rsid w:val="008E0157"/>
    <w:rsid w:val="008E5F60"/>
    <w:rsid w:val="00932A24"/>
    <w:rsid w:val="009B2C1C"/>
    <w:rsid w:val="009B6096"/>
    <w:rsid w:val="00BB44E0"/>
    <w:rsid w:val="00BD2E1A"/>
    <w:rsid w:val="00C96FD4"/>
    <w:rsid w:val="00CE2649"/>
    <w:rsid w:val="00D51006"/>
    <w:rsid w:val="00D63DE2"/>
    <w:rsid w:val="00DC3EFD"/>
    <w:rsid w:val="00E21E8F"/>
    <w:rsid w:val="00F00F02"/>
    <w:rsid w:val="00F62F82"/>
    <w:rsid w:val="00FD273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7D805"/>
  <w15:docId w15:val="{9D38F4C1-54B9-4F7F-A527-AEEB22C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  <w:style w:type="paragraph" w:styleId="a8">
    <w:name w:val="Balloon Text"/>
    <w:basedOn w:val="a"/>
    <w:link w:val="a9"/>
    <w:uiPriority w:val="99"/>
    <w:semiHidden/>
    <w:unhideWhenUsed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ﾋﾗｲ ｱｶﾈ</dc:creator>
  <cp:lastModifiedBy>koma</cp:lastModifiedBy>
  <cp:revision>2</cp:revision>
  <cp:lastPrinted>2020-03-17T10:24:00Z</cp:lastPrinted>
  <dcterms:created xsi:type="dcterms:W3CDTF">2020-04-06T13:59:00Z</dcterms:created>
  <dcterms:modified xsi:type="dcterms:W3CDTF">2020-04-06T13:59:00Z</dcterms:modified>
</cp:coreProperties>
</file>